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66" w:rsidRPr="001B50A2" w:rsidRDefault="006A7F66" w:rsidP="001B50A2">
      <w:pPr>
        <w:jc w:val="center"/>
        <w:rPr>
          <w:b/>
          <w:sz w:val="28"/>
          <w:szCs w:val="28"/>
        </w:rPr>
      </w:pPr>
      <w:r w:rsidRPr="001B50A2">
        <w:rPr>
          <w:b/>
          <w:sz w:val="28"/>
          <w:szCs w:val="28"/>
        </w:rPr>
        <w:t>«Моя профессия – моя жизнь»</w:t>
      </w:r>
    </w:p>
    <w:p w:rsidR="006A7F66" w:rsidRDefault="006A7F66" w:rsidP="001E7730">
      <w:pPr>
        <w:jc w:val="both"/>
      </w:pPr>
    </w:p>
    <w:p w:rsidR="006A7F66" w:rsidRDefault="006A7F66" w:rsidP="001E7730">
      <w:pPr>
        <w:jc w:val="both"/>
      </w:pPr>
      <w:r>
        <w:t xml:space="preserve">           На сегодняшний день очень важно знать о тех людях, кто стоял у истоков социальной отрасли в </w:t>
      </w:r>
      <w:proofErr w:type="spellStart"/>
      <w:r>
        <w:t>Лужском</w:t>
      </w:r>
      <w:proofErr w:type="spellEnd"/>
      <w:r>
        <w:t xml:space="preserve"> муниципальном районе, об их самозабвенном труде и весомых достижениях. В муниципальном автономном учреждении «Лужский центр социального обслуживания граждан пожилого возраста и инвалидов» работают удивительные люди. Порядочность, доброта, милосердие и неравнодушие – вот главные качества, которые отличают большинство работников социальной сферы. Многие просто не задерживаются на такой работе. Но всё-таки хочется выделить среди старейших работников МАУ «</w:t>
      </w:r>
      <w:proofErr w:type="gramStart"/>
      <w:r>
        <w:t>Лужский</w:t>
      </w:r>
      <w:proofErr w:type="gramEnd"/>
      <w:r>
        <w:t xml:space="preserve"> ЦСО» заместителя директора Тихомирову Наталью  Михайловну.</w:t>
      </w:r>
    </w:p>
    <w:p w:rsidR="006A7F66" w:rsidRDefault="006A7F66" w:rsidP="0024122A">
      <w:pPr>
        <w:jc w:val="both"/>
      </w:pPr>
      <w:r>
        <w:t xml:space="preserve">           В человеке всё должно быть прекрасно: и лицо, и одежда, и дела, и мысли. Именно эти слова как нельзя лучше характеризуют заместителя директора учреждения Тихомирову Наталью  Михайловну.</w:t>
      </w:r>
    </w:p>
    <w:p w:rsidR="006A7F66" w:rsidRDefault="006A7F66" w:rsidP="0024122A">
      <w:pPr>
        <w:jc w:val="both"/>
      </w:pPr>
      <w:r>
        <w:t xml:space="preserve">          Наталья Михайловна наделена необходимыми  для работника социальной сферы чертами характера, такими,  как трудолюбие, любознательность, общительность, инициативность, душевность и доброжелательность.</w:t>
      </w:r>
      <w:r w:rsidRPr="0024122A">
        <w:t xml:space="preserve"> </w:t>
      </w:r>
      <w:r>
        <w:t xml:space="preserve">Её трудовой стаж составляет  36 лет, в сфере социальной защиты населения - </w:t>
      </w:r>
      <w:r w:rsidRPr="00BE418D">
        <w:t>24</w:t>
      </w:r>
      <w:r>
        <w:t xml:space="preserve"> года. Вся трудовая и общественная деятельность направлена на оказание помощи к улучшению жизни людей в родном городе и районе.</w:t>
      </w:r>
    </w:p>
    <w:p w:rsidR="006A7F66" w:rsidRDefault="00453483" w:rsidP="0024122A">
      <w:pPr>
        <w:jc w:val="both"/>
      </w:pPr>
      <w:r>
        <w:t xml:space="preserve">          </w:t>
      </w:r>
      <w:r w:rsidR="006A7F66">
        <w:t>Устроилась на работу сразу после окончания средней общеобразовательной школы в 17 лет, на завод «</w:t>
      </w:r>
      <w:proofErr w:type="spellStart"/>
      <w:r w:rsidR="006A7F66">
        <w:t>Электроавтоматика</w:t>
      </w:r>
      <w:proofErr w:type="spellEnd"/>
      <w:r w:rsidR="006A7F66">
        <w:t>», там же вступила в профсоюз, а спустя год поступила в Псковский строительный техникум, который окончила в 1983 году.</w:t>
      </w:r>
    </w:p>
    <w:p w:rsidR="006A7F66" w:rsidRDefault="006A7F66" w:rsidP="0024122A">
      <w:pPr>
        <w:jc w:val="both"/>
      </w:pPr>
      <w:r>
        <w:t xml:space="preserve">   </w:t>
      </w:r>
      <w:r>
        <w:tab/>
        <w:t xml:space="preserve">С апреля 1991 года работает в системе социальной защиты населения. Больше года обслуживала подопечных в должности социального работника. Хорошо помнит своих первых клиентов, давно ушедших из жизни и многих других, принимавших её помощь с некоторым стеснением и в тоже время большой благодарностью.               </w:t>
      </w:r>
    </w:p>
    <w:p w:rsidR="006A7F66" w:rsidRDefault="006A7F66" w:rsidP="0024122A">
      <w:pPr>
        <w:jc w:val="both"/>
      </w:pPr>
      <w:r>
        <w:t xml:space="preserve">           Работа социального работника не была регламентирована, и, поэтому, приходилось выполнять разнообразный перечень работ. В основном отталкивались от пожеланий подопечных и личного опыта общения с пожилыми родственниками.</w:t>
      </w:r>
    </w:p>
    <w:p w:rsidR="006A7F66" w:rsidRDefault="006A7F66" w:rsidP="0024122A">
      <w:pPr>
        <w:jc w:val="both"/>
      </w:pPr>
      <w:r>
        <w:tab/>
        <w:t xml:space="preserve">В 1992 году Наталья Михайловна возглавила сельское отделение социального обслуживания на дому при </w:t>
      </w:r>
      <w:proofErr w:type="spellStart"/>
      <w:r>
        <w:t>Лужском</w:t>
      </w:r>
      <w:proofErr w:type="spellEnd"/>
      <w:r>
        <w:t xml:space="preserve"> </w:t>
      </w:r>
      <w:proofErr w:type="spellStart"/>
      <w:proofErr w:type="gramStart"/>
      <w:r>
        <w:t>психо</w:t>
      </w:r>
      <w:proofErr w:type="spellEnd"/>
      <w:r>
        <w:t>-неврологическом</w:t>
      </w:r>
      <w:proofErr w:type="gramEnd"/>
      <w:r>
        <w:t xml:space="preserve"> интернате. И хотя основное направление деятельности было уже определено, опыта  работы с людьми пожилого возраста и инвалидами в системе социальной защиты было не много, и впереди лежал трудный путь освоения новой профессии.</w:t>
      </w:r>
    </w:p>
    <w:p w:rsidR="006A7F66" w:rsidRDefault="002E7A75" w:rsidP="0024122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41910</wp:posOffset>
            </wp:positionV>
            <wp:extent cx="3886200" cy="2578735"/>
            <wp:effectExtent l="0" t="0" r="0" b="0"/>
            <wp:wrapSquare wrapText="bothSides"/>
            <wp:docPr id="5" name="Рисунок 4" descr="P103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1030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A7F66">
        <w:t>Большая работа проводилась по выявлению нуждающихся в помощи пожилых людей и инвалидов. Люди принимали постороннюю помощь осторожно, с чувством некоторого неудобства, хотя и остро нуждались в ней.</w:t>
      </w:r>
    </w:p>
    <w:p w:rsidR="006A7F66" w:rsidRDefault="006A7F66" w:rsidP="0024122A">
      <w:pPr>
        <w:jc w:val="both"/>
      </w:pPr>
      <w:r>
        <w:t xml:space="preserve">             В 90-е годы многие пожилые люди, в силу различных обстоятельств, проживали одни, и не могли самостоятельно осуществлять за собой полноценный уход и ей, как </w:t>
      </w:r>
      <w:r>
        <w:lastRenderedPageBreak/>
        <w:t>заведующей отделением приходилась проводить среди пожилого населения большую просветительскую работу. Многих убеждала в необходимости принять помощь государства, как заслуженную награду за их тяжелый, многолетний труд.</w:t>
      </w:r>
    </w:p>
    <w:p w:rsidR="006A7F66" w:rsidRDefault="006A7F66" w:rsidP="0024122A">
      <w:pPr>
        <w:jc w:val="both"/>
      </w:pPr>
      <w:r>
        <w:tab/>
        <w:t xml:space="preserve">Проводимая работа начала давать результаты, число открытых отделений выросло до восьми. Успешно внедрялись новые формы помощи. Благодаря переговорам с </w:t>
      </w:r>
      <w:proofErr w:type="spellStart"/>
      <w:r>
        <w:t>лужскими</w:t>
      </w:r>
      <w:proofErr w:type="spellEnd"/>
      <w:r>
        <w:t xml:space="preserve"> предпринимателями был создан </w:t>
      </w:r>
      <w:r w:rsidRPr="00252315">
        <w:rPr>
          <w:b/>
        </w:rPr>
        <w:t>«Фонд милосердия»</w:t>
      </w:r>
      <w:r>
        <w:t xml:space="preserve"> пожилым людям, имеющим низкие доходы. Ежемесячно из этого фонда малоимущие пенсионеры могли получать материальную помощь. Был заключен договор с магазином на предоставление нашим подопечным скидки на ряд продуктов первой необходимости, организована доставка подопечных в баню автотранспортом. Активно раздавалась гуманитарная помощь. Пенсионерам, проживавшим в неблагоустроенном фонде, помогали в заготовке дров.</w:t>
      </w:r>
    </w:p>
    <w:p w:rsidR="006A7F66" w:rsidRDefault="006A7F66" w:rsidP="0024122A">
      <w:pPr>
        <w:jc w:val="both"/>
      </w:pPr>
      <w:r>
        <w:tab/>
        <w:t xml:space="preserve">В 1996 году Наталья Михайловна получила высшее образование по специальности </w:t>
      </w:r>
      <w:r w:rsidRPr="00252315">
        <w:rPr>
          <w:b/>
        </w:rPr>
        <w:t>специалист по социальной работе</w:t>
      </w:r>
      <w:r>
        <w:t>, на кафедре социальных технологий Санкт-Петербургского института сервиса, и хорошо представляла себе модель социального работника.</w:t>
      </w:r>
      <w:r w:rsidRPr="003B2D79">
        <w:t xml:space="preserve"> </w:t>
      </w:r>
      <w:r>
        <w:t>Как руководитель отделения, большое внимание уделяла подбору кадров. Старалась, чтобы на работу с пожилыми людьми не попали «случайные люди» и, конечно, предпочтение отдавалось медицинским работникам, педагогам, юристам. Будучи человеком неравнодушным, особо ценила сотрудников с творческим подходом к профессии, обладающих ценностными ориентирами, связанными с понятиями милосердия и бескорыстного служения человеку. Постоянно нацеливала молодые кадры на получение образования и повышение профессионального мастерства. Ведет фотоархив учреждения.</w:t>
      </w:r>
    </w:p>
    <w:p w:rsidR="006A7F66" w:rsidRDefault="006A7F66" w:rsidP="00BB7641">
      <w:pPr>
        <w:jc w:val="both"/>
      </w:pPr>
      <w:r>
        <w:t xml:space="preserve">            В марте 2011 года  приняла участие в </w:t>
      </w:r>
      <w:r w:rsidRPr="00FA62E4">
        <w:rPr>
          <w:b/>
        </w:rPr>
        <w:t>Российско-шведской конференции</w:t>
      </w:r>
      <w:r>
        <w:t xml:space="preserve"> по установлению контактов с целью долгосрочного обмена опытом в области деменции.  </w:t>
      </w:r>
    </w:p>
    <w:p w:rsidR="006A7F66" w:rsidRDefault="006A7F66" w:rsidP="00BB7641">
      <w:pPr>
        <w:jc w:val="both"/>
      </w:pPr>
      <w:r>
        <w:t xml:space="preserve">            В 2011 году на базе стационарного отделения открыт «Университет третьего возраста» - инновационная форма деятельности, предусматривающая содействие в получении услуг по раскрытию внутренних возможностей и потребностей граждан пожилого возраста и инвалидов.  Осуществляла помощь в деятельности факультета «Православие». Тесно сотрудничала с представителями православной Екатерининской церкви, православным обществом «</w:t>
      </w:r>
      <w:proofErr w:type="spellStart"/>
      <w:r>
        <w:t>Трезвение</w:t>
      </w:r>
      <w:proofErr w:type="spellEnd"/>
      <w:r>
        <w:t>».</w:t>
      </w:r>
    </w:p>
    <w:p w:rsidR="006A7F66" w:rsidRPr="00BB7641" w:rsidRDefault="006A7F66" w:rsidP="00BB7641">
      <w:pPr>
        <w:jc w:val="both"/>
      </w:pPr>
      <w:r>
        <w:tab/>
        <w:t>Тесно взаимодействует с редакцией газеты «</w:t>
      </w:r>
      <w:proofErr w:type="spellStart"/>
      <w:r>
        <w:t>Лужская</w:t>
      </w:r>
      <w:proofErr w:type="spellEnd"/>
      <w:r>
        <w:t xml:space="preserve"> правда», самостоятельно готовит материал к публикации, старается осветить работу учреждения, новые проекты.</w:t>
      </w:r>
    </w:p>
    <w:p w:rsidR="006A7F66" w:rsidRDefault="006A7F66" w:rsidP="00BB7641">
      <w:pPr>
        <w:jc w:val="both"/>
      </w:pPr>
      <w:r>
        <w:tab/>
        <w:t xml:space="preserve">В марте 2011 года приняла участие в </w:t>
      </w:r>
      <w:r w:rsidRPr="00FA62E4">
        <w:rPr>
          <w:b/>
        </w:rPr>
        <w:t>Российско-шведской конференции</w:t>
      </w:r>
      <w:r>
        <w:t xml:space="preserve"> по установлению контактов с целью долгосрочного обмена опытом в области деменции. </w:t>
      </w:r>
    </w:p>
    <w:p w:rsidR="006A7F66" w:rsidRDefault="006A7F66" w:rsidP="00BB7641">
      <w:pPr>
        <w:jc w:val="both"/>
      </w:pPr>
      <w:r>
        <w:tab/>
        <w:t xml:space="preserve">В 2013 году разработала и получила для учреждения гранд за социальный проект «Заботливый сосед», который помог конкретным людям не только получить долгожданные средства реабилитации (инвалидные коляски, ходунки, трости и т.д.), но и получить «Заботливым соседям» бесценный опыт ухода за больными, престарелыми соседями. </w:t>
      </w:r>
    </w:p>
    <w:p w:rsidR="006A7F66" w:rsidRDefault="006A7F66" w:rsidP="00BB7641">
      <w:pPr>
        <w:jc w:val="both"/>
      </w:pPr>
      <w:r>
        <w:tab/>
      </w:r>
      <w:proofErr w:type="gramStart"/>
      <w:r>
        <w:t>В 2015 году была инициатором проекта «Прикоснёмся к прекрасному», который был осуществлён психологом учреждения А.В. Андреевой.</w:t>
      </w:r>
      <w:proofErr w:type="gramEnd"/>
      <w:r>
        <w:t xml:space="preserve"> Проект приблизил получателей социальных услуг к удивительному миру искусства. На большом экране под классическую музыку демонстрируются картины великих художников мира. Презентация проекта прошла с огромным успехом на стационарном отделении 13 октября.</w:t>
      </w:r>
    </w:p>
    <w:p w:rsidR="006A7F66" w:rsidRDefault="006A7F66" w:rsidP="0024122A">
      <w:pPr>
        <w:jc w:val="both"/>
      </w:pPr>
      <w:r>
        <w:tab/>
        <w:t>В мае 2011 года заслуженно была назначена на должность заместителя директора муниципального автономного учреждения «Лужский центр социального обслуживания граждан пожилого возраста и инвалидов». Больше работы, больше внимания, больше ответственности.</w:t>
      </w:r>
    </w:p>
    <w:p w:rsidR="006A7F66" w:rsidRDefault="006A7F66" w:rsidP="0024122A">
      <w:pPr>
        <w:jc w:val="both"/>
      </w:pPr>
    </w:p>
    <w:p w:rsidR="006A7F66" w:rsidRPr="00BE418D" w:rsidRDefault="006A7F66" w:rsidP="00BE418D">
      <w:pPr>
        <w:jc w:val="center"/>
      </w:pPr>
    </w:p>
    <w:sectPr w:rsidR="006A7F66" w:rsidRPr="00BE418D" w:rsidSect="0081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E2"/>
    <w:rsid w:val="000515B8"/>
    <w:rsid w:val="0005612D"/>
    <w:rsid w:val="0007185C"/>
    <w:rsid w:val="000E5A0B"/>
    <w:rsid w:val="00101C98"/>
    <w:rsid w:val="001B50A2"/>
    <w:rsid w:val="001C3194"/>
    <w:rsid w:val="001E7730"/>
    <w:rsid w:val="0024122A"/>
    <w:rsid w:val="00252315"/>
    <w:rsid w:val="002E7A75"/>
    <w:rsid w:val="00301A48"/>
    <w:rsid w:val="003B2D79"/>
    <w:rsid w:val="003D3FD5"/>
    <w:rsid w:val="004364FD"/>
    <w:rsid w:val="00453483"/>
    <w:rsid w:val="00503404"/>
    <w:rsid w:val="005B678E"/>
    <w:rsid w:val="00617DAD"/>
    <w:rsid w:val="006346FD"/>
    <w:rsid w:val="006A50F4"/>
    <w:rsid w:val="006A7F66"/>
    <w:rsid w:val="006F4F48"/>
    <w:rsid w:val="0070007F"/>
    <w:rsid w:val="007B6B0A"/>
    <w:rsid w:val="007C2BF4"/>
    <w:rsid w:val="007E170A"/>
    <w:rsid w:val="008109B5"/>
    <w:rsid w:val="008533A2"/>
    <w:rsid w:val="008762EA"/>
    <w:rsid w:val="009D2885"/>
    <w:rsid w:val="00B2431A"/>
    <w:rsid w:val="00BB7641"/>
    <w:rsid w:val="00BE418D"/>
    <w:rsid w:val="00CA2709"/>
    <w:rsid w:val="00CD480B"/>
    <w:rsid w:val="00CF6366"/>
    <w:rsid w:val="00D310CA"/>
    <w:rsid w:val="00D854B3"/>
    <w:rsid w:val="00DC66E2"/>
    <w:rsid w:val="00DD58A6"/>
    <w:rsid w:val="00E13B19"/>
    <w:rsid w:val="00E207D4"/>
    <w:rsid w:val="00EB05DD"/>
    <w:rsid w:val="00F0571E"/>
    <w:rsid w:val="00F55D52"/>
    <w:rsid w:val="00F82395"/>
    <w:rsid w:val="00FA62E4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Чешева Алла Дмитриевна.</cp:lastModifiedBy>
  <cp:revision>4</cp:revision>
  <dcterms:created xsi:type="dcterms:W3CDTF">2016-08-11T13:42:00Z</dcterms:created>
  <dcterms:modified xsi:type="dcterms:W3CDTF">2016-08-11T13:48:00Z</dcterms:modified>
</cp:coreProperties>
</file>