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955564" w:rsidRDefault="00955564" w:rsidP="00955564">
      <w:pPr>
        <w:ind w:right="-185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84226" w:rsidRPr="00884226" w:rsidRDefault="00884226" w:rsidP="00884226">
      <w:pPr>
        <w:ind w:firstLine="709"/>
        <w:jc w:val="center"/>
        <w:rPr>
          <w:b/>
          <w:sz w:val="28"/>
        </w:rPr>
      </w:pPr>
      <w:r w:rsidRPr="00884226">
        <w:rPr>
          <w:b/>
          <w:sz w:val="28"/>
        </w:rPr>
        <w:t>АДМИНИСТРАЦИЯ ЛЕНИНГРАДСКОЙ ОБЛАСТИ</w:t>
      </w:r>
    </w:p>
    <w:p w:rsidR="00884226" w:rsidRDefault="00884226" w:rsidP="00884226">
      <w:pPr>
        <w:ind w:firstLine="709"/>
        <w:jc w:val="center"/>
        <w:rPr>
          <w:sz w:val="28"/>
        </w:rPr>
      </w:pPr>
    </w:p>
    <w:p w:rsidR="00884226" w:rsidRPr="006939D5" w:rsidRDefault="00884226" w:rsidP="00884226">
      <w:pPr>
        <w:ind w:firstLine="709"/>
        <w:jc w:val="center"/>
        <w:rPr>
          <w:sz w:val="28"/>
        </w:rPr>
      </w:pPr>
      <w:r>
        <w:rPr>
          <w:sz w:val="28"/>
        </w:rPr>
        <w:t>Комитет по социальной защите населени</w:t>
      </w:r>
      <w:r w:rsidRPr="006939D5">
        <w:rPr>
          <w:sz w:val="28"/>
        </w:rPr>
        <w:t xml:space="preserve">я </w:t>
      </w:r>
    </w:p>
    <w:p w:rsidR="00884226" w:rsidRDefault="00884226" w:rsidP="00884226">
      <w:pPr>
        <w:ind w:firstLine="709"/>
        <w:jc w:val="center"/>
        <w:rPr>
          <w:sz w:val="28"/>
        </w:rPr>
      </w:pPr>
      <w:r>
        <w:rPr>
          <w:sz w:val="28"/>
        </w:rPr>
        <w:t>Ленинградской област</w:t>
      </w:r>
      <w:r w:rsidRPr="006939D5">
        <w:rPr>
          <w:sz w:val="28"/>
        </w:rPr>
        <w:t>и</w:t>
      </w:r>
    </w:p>
    <w:p w:rsidR="00884226" w:rsidRDefault="00884226" w:rsidP="00884226">
      <w:pPr>
        <w:pStyle w:val="ab"/>
        <w:rPr>
          <w:sz w:val="28"/>
        </w:rPr>
      </w:pPr>
    </w:p>
    <w:p w:rsidR="00884226" w:rsidRPr="009D03EA" w:rsidRDefault="009D03EA" w:rsidP="009D03EA">
      <w:pPr>
        <w:pStyle w:val="ab"/>
        <w:jc w:val="center"/>
        <w:rPr>
          <w:b/>
          <w:sz w:val="28"/>
        </w:rPr>
      </w:pPr>
      <w:r w:rsidRPr="009D03EA">
        <w:rPr>
          <w:b/>
          <w:sz w:val="28"/>
        </w:rPr>
        <w:t>ПРИКАЗ</w:t>
      </w:r>
    </w:p>
    <w:p w:rsidR="00884226" w:rsidRDefault="00DA764A" w:rsidP="00884226">
      <w:pPr>
        <w:pStyle w:val="ab"/>
        <w:tabs>
          <w:tab w:val="left" w:pos="8355"/>
        </w:tabs>
        <w:rPr>
          <w:sz w:val="28"/>
        </w:rPr>
      </w:pPr>
      <w:r>
        <w:rPr>
          <w:sz w:val="28"/>
        </w:rPr>
        <w:t>22.10.2015</w:t>
      </w:r>
      <w:r>
        <w:rPr>
          <w:sz w:val="28"/>
        </w:rPr>
        <w:tab/>
        <w:t xml:space="preserve">         № 24</w:t>
      </w:r>
    </w:p>
    <w:p w:rsidR="00884226" w:rsidRDefault="00884226" w:rsidP="00884226">
      <w:pPr>
        <w:pStyle w:val="ab"/>
        <w:jc w:val="center"/>
        <w:rPr>
          <w:sz w:val="28"/>
        </w:rPr>
      </w:pPr>
    </w:p>
    <w:p w:rsidR="00884226" w:rsidRDefault="00884226" w:rsidP="00884226">
      <w:pPr>
        <w:pStyle w:val="ab"/>
        <w:jc w:val="center"/>
        <w:rPr>
          <w:sz w:val="28"/>
        </w:rPr>
      </w:pPr>
      <w:r>
        <w:rPr>
          <w:sz w:val="28"/>
        </w:rPr>
        <w:t>Санкт-Петербург</w:t>
      </w:r>
      <w:bookmarkStart w:id="0" w:name="_GoBack"/>
      <w:bookmarkEnd w:id="0"/>
    </w:p>
    <w:p w:rsidR="00111F42" w:rsidRDefault="00111F42" w:rsidP="00884226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84226" w:rsidRPr="00884226" w:rsidRDefault="00884226" w:rsidP="00884226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74328" w:rsidRPr="000A1CE5" w:rsidRDefault="00A066D8" w:rsidP="000A1CE5">
      <w:pPr>
        <w:ind w:left="142" w:firstLine="709"/>
        <w:jc w:val="center"/>
        <w:rPr>
          <w:sz w:val="28"/>
          <w:szCs w:val="28"/>
        </w:rPr>
      </w:pPr>
      <w:r w:rsidRPr="00A066D8">
        <w:rPr>
          <w:b/>
          <w:sz w:val="28"/>
          <w:szCs w:val="28"/>
        </w:rPr>
        <w:t>Об утверждении плана проверок органов местного самоуправл</w:t>
      </w:r>
      <w:r>
        <w:rPr>
          <w:b/>
          <w:sz w:val="28"/>
          <w:szCs w:val="28"/>
        </w:rPr>
        <w:t>ения муниципальных образований Л</w:t>
      </w:r>
      <w:r w:rsidRPr="00A066D8">
        <w:rPr>
          <w:b/>
          <w:sz w:val="28"/>
          <w:szCs w:val="28"/>
        </w:rPr>
        <w:t xml:space="preserve">енинградской </w:t>
      </w:r>
      <w:proofErr w:type="gramStart"/>
      <w:r w:rsidRPr="00A066D8">
        <w:rPr>
          <w:b/>
          <w:sz w:val="28"/>
          <w:szCs w:val="28"/>
        </w:rPr>
        <w:t>области</w:t>
      </w:r>
      <w:proofErr w:type="gramEnd"/>
      <w:r w:rsidRPr="00A066D8">
        <w:rPr>
          <w:b/>
          <w:sz w:val="28"/>
          <w:szCs w:val="28"/>
        </w:rPr>
        <w:t xml:space="preserve"> по исполнению переданных им отдельных государственных полномочий в сфере социальной защиты населения, предоставлению мер социальной поддержки, социальных выплат и социального</w:t>
      </w:r>
      <w:r>
        <w:rPr>
          <w:b/>
          <w:sz w:val="28"/>
          <w:szCs w:val="28"/>
        </w:rPr>
        <w:t xml:space="preserve"> обслуживания на 2016</w:t>
      </w:r>
      <w:r w:rsidRPr="00A066D8">
        <w:rPr>
          <w:b/>
          <w:sz w:val="28"/>
          <w:szCs w:val="28"/>
        </w:rPr>
        <w:t xml:space="preserve"> год</w:t>
      </w:r>
    </w:p>
    <w:p w:rsidR="00606945" w:rsidRDefault="00606945" w:rsidP="008F4D3A">
      <w:pPr>
        <w:ind w:left="142" w:firstLine="709"/>
        <w:jc w:val="center"/>
      </w:pPr>
    </w:p>
    <w:p w:rsidR="00A066D8" w:rsidRDefault="00A066D8" w:rsidP="008F4D3A">
      <w:pPr>
        <w:ind w:left="142" w:firstLine="709"/>
        <w:jc w:val="center"/>
      </w:pPr>
    </w:p>
    <w:p w:rsidR="00A066D8" w:rsidRDefault="00F60961" w:rsidP="00F609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60961">
        <w:rPr>
          <w:rFonts w:eastAsiaTheme="minorHAnsi"/>
          <w:bCs/>
          <w:sz w:val="28"/>
          <w:szCs w:val="28"/>
          <w:lang w:eastAsia="en-US"/>
        </w:rPr>
        <w:t xml:space="preserve">В целях повышения качества исполнения государственных функций по контролю исполнения органами местного самоуправления муниципальных образований Ленинградской области отдельных государственных полномочий в сфере социальной защиты населения, выявлению, пресечению и предупреждению нарушений в их деятельности </w:t>
      </w:r>
      <w:proofErr w:type="gramStart"/>
      <w:r w:rsidR="00A066D8" w:rsidRPr="00F60961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A066D8" w:rsidRPr="00F60961">
        <w:rPr>
          <w:rFonts w:eastAsiaTheme="minorHAnsi"/>
          <w:bCs/>
          <w:sz w:val="28"/>
          <w:szCs w:val="28"/>
          <w:lang w:eastAsia="en-US"/>
        </w:rPr>
        <w:t xml:space="preserve"> р и к а з ы в а ю:</w:t>
      </w:r>
    </w:p>
    <w:p w:rsidR="00F60961" w:rsidRPr="00F60961" w:rsidRDefault="00F60961" w:rsidP="00F609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66D8" w:rsidRPr="00A066D8" w:rsidRDefault="00A066D8" w:rsidP="00A066D8">
      <w:pPr>
        <w:pStyle w:val="ConsPlusNormal"/>
        <w:spacing w:line="360" w:lineRule="auto"/>
        <w:ind w:firstLine="540"/>
        <w:jc w:val="both"/>
        <w:rPr>
          <w:b w:val="0"/>
        </w:rPr>
      </w:pPr>
      <w:r w:rsidRPr="00A066D8">
        <w:rPr>
          <w:b w:val="0"/>
        </w:rPr>
        <w:t>1. Утвердить прилагаемый План</w:t>
      </w:r>
      <w:r>
        <w:rPr>
          <w:b w:val="0"/>
        </w:rPr>
        <w:t xml:space="preserve"> проверок в 2016</w:t>
      </w:r>
      <w:r w:rsidRPr="00A066D8">
        <w:rPr>
          <w:b w:val="0"/>
        </w:rPr>
        <w:t xml:space="preserve"> году исполнения органами местного самоуправления муниципальных образований Ленинградской области переданных им отдельных государственных полномочий в сфере социальной защиты населения по предоставлению мер социальной поддержки, социальных выплат и социального обслуживания согласно приложению</w:t>
      </w:r>
      <w:r w:rsidR="00266461">
        <w:rPr>
          <w:b w:val="0"/>
        </w:rPr>
        <w:t xml:space="preserve"> к настоящему приказу</w:t>
      </w:r>
      <w:r w:rsidRPr="00A066D8">
        <w:rPr>
          <w:b w:val="0"/>
        </w:rPr>
        <w:t>.</w:t>
      </w:r>
    </w:p>
    <w:p w:rsidR="00A066D8" w:rsidRPr="00A066D8" w:rsidRDefault="00A066D8" w:rsidP="00A066D8">
      <w:pPr>
        <w:pStyle w:val="ConsPlusNormal"/>
        <w:spacing w:line="360" w:lineRule="auto"/>
        <w:ind w:firstLine="540"/>
        <w:jc w:val="both"/>
        <w:rPr>
          <w:b w:val="0"/>
        </w:rPr>
      </w:pPr>
      <w:r w:rsidRPr="00A066D8">
        <w:rPr>
          <w:b w:val="0"/>
        </w:rPr>
        <w:t xml:space="preserve">2. </w:t>
      </w:r>
      <w:proofErr w:type="gramStart"/>
      <w:r w:rsidRPr="00A066D8">
        <w:rPr>
          <w:b w:val="0"/>
        </w:rPr>
        <w:t xml:space="preserve">Руководителям отделов и секторов комитета по социальной защите населения Ленинградской области обеспечить в установленные сроки исполнение административных процедур в соответствии с Административным </w:t>
      </w:r>
      <w:hyperlink r:id="rId7" w:history="1">
        <w:r w:rsidRPr="00A066D8">
          <w:rPr>
            <w:b w:val="0"/>
          </w:rPr>
          <w:t>регламентом</w:t>
        </w:r>
      </w:hyperlink>
      <w:r w:rsidRPr="00A066D8">
        <w:rPr>
          <w:b w:val="0"/>
        </w:rPr>
        <w:t xml:space="preserve"> исполнения комитетом по социальной защите населения Ленинградской области функции по контролю за исполнением органами местного самоуправления Ленинградской области переданных им отдельных государственных полномочий в </w:t>
      </w:r>
      <w:r w:rsidRPr="00A066D8">
        <w:rPr>
          <w:b w:val="0"/>
        </w:rPr>
        <w:lastRenderedPageBreak/>
        <w:t>сфере социальной защиты населения,</w:t>
      </w:r>
      <w:r>
        <w:rPr>
          <w:b w:val="0"/>
        </w:rPr>
        <w:t xml:space="preserve"> утвержденным приказом комитета</w:t>
      </w:r>
      <w:r>
        <w:rPr>
          <w:b w:val="0"/>
        </w:rPr>
        <w:br/>
      </w:r>
      <w:r w:rsidRPr="00A066D8">
        <w:rPr>
          <w:b w:val="0"/>
        </w:rPr>
        <w:t>от 28 октября 2009 года</w:t>
      </w:r>
      <w:r w:rsidR="00266461" w:rsidRPr="00266461">
        <w:rPr>
          <w:b w:val="0"/>
        </w:rPr>
        <w:t xml:space="preserve"> </w:t>
      </w:r>
      <w:r w:rsidR="00884226">
        <w:rPr>
          <w:b w:val="0"/>
        </w:rPr>
        <w:t>№</w:t>
      </w:r>
      <w:r w:rsidR="00266461" w:rsidRPr="00A066D8">
        <w:rPr>
          <w:b w:val="0"/>
        </w:rPr>
        <w:t xml:space="preserve"> 102</w:t>
      </w:r>
      <w:r w:rsidRPr="00A066D8">
        <w:rPr>
          <w:b w:val="0"/>
        </w:rPr>
        <w:t>.</w:t>
      </w:r>
      <w:proofErr w:type="gramEnd"/>
    </w:p>
    <w:p w:rsidR="00A066D8" w:rsidRPr="00EF3D9B" w:rsidRDefault="00A066D8" w:rsidP="00EF3D9B">
      <w:pPr>
        <w:pStyle w:val="ConsPlusNormal"/>
        <w:tabs>
          <w:tab w:val="left" w:pos="567"/>
        </w:tabs>
        <w:spacing w:line="360" w:lineRule="auto"/>
        <w:ind w:firstLine="540"/>
        <w:jc w:val="both"/>
      </w:pPr>
      <w:r w:rsidRPr="00A066D8">
        <w:rPr>
          <w:b w:val="0"/>
        </w:rPr>
        <w:t xml:space="preserve">3. </w:t>
      </w:r>
      <w:proofErr w:type="gramStart"/>
      <w:r w:rsidRPr="00A066D8">
        <w:rPr>
          <w:b w:val="0"/>
        </w:rPr>
        <w:t>Контроль за</w:t>
      </w:r>
      <w:proofErr w:type="gramEnd"/>
      <w:r w:rsidRPr="00A066D8">
        <w:rPr>
          <w:b w:val="0"/>
        </w:rPr>
        <w:t xml:space="preserve"> исполнением настоящего приказа </w:t>
      </w:r>
      <w:r w:rsidR="00EF3D9B" w:rsidRPr="00EF3D9B">
        <w:rPr>
          <w:b w:val="0"/>
        </w:rPr>
        <w:t>возложить на заместителя председателя комитета Н.С.</w:t>
      </w:r>
      <w:r w:rsidR="00EF3D9B">
        <w:rPr>
          <w:b w:val="0"/>
        </w:rPr>
        <w:t xml:space="preserve"> </w:t>
      </w:r>
      <w:proofErr w:type="spellStart"/>
      <w:r w:rsidR="00EF3D9B" w:rsidRPr="00EF3D9B">
        <w:rPr>
          <w:b w:val="0"/>
        </w:rPr>
        <w:t>Пшигоцкую</w:t>
      </w:r>
      <w:proofErr w:type="spellEnd"/>
      <w:r w:rsidRPr="00EF3D9B">
        <w:rPr>
          <w:b w:val="0"/>
        </w:rPr>
        <w:t>.</w:t>
      </w:r>
    </w:p>
    <w:p w:rsidR="00A066D8" w:rsidRPr="00A066D8" w:rsidRDefault="00A066D8" w:rsidP="00A066D8">
      <w:pPr>
        <w:pStyle w:val="ConsPlusNormal"/>
        <w:ind w:firstLine="540"/>
        <w:jc w:val="both"/>
        <w:rPr>
          <w:b w:val="0"/>
        </w:rPr>
      </w:pPr>
    </w:p>
    <w:p w:rsidR="004F60C2" w:rsidRPr="008F4D3A" w:rsidRDefault="004F60C2" w:rsidP="004F6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945" w:rsidRPr="008F4D3A" w:rsidRDefault="00A74328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 xml:space="preserve">Председатель комитета </w:t>
      </w:r>
    </w:p>
    <w:p w:rsid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r w:rsidR="00A74328" w:rsidRPr="008F4D3A">
        <w:rPr>
          <w:sz w:val="28"/>
          <w:szCs w:val="28"/>
        </w:rPr>
        <w:t>Л.Н. Нещадим</w:t>
      </w:r>
    </w:p>
    <w:p w:rsidR="00244F91" w:rsidRDefault="00CD568F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/>
    <w:p w:rsidR="00863377" w:rsidRDefault="00863377">
      <w:pPr>
        <w:sectPr w:rsidR="00863377" w:rsidSect="008F4D3A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863377" w:rsidRDefault="00863377"/>
    <w:p w:rsidR="00863377" w:rsidRDefault="00863377" w:rsidP="00863377">
      <w:pPr>
        <w:jc w:val="right"/>
      </w:pPr>
      <w:r>
        <w:t>Приложение к приказу комитета</w:t>
      </w:r>
    </w:p>
    <w:p w:rsidR="00863377" w:rsidRDefault="00863377" w:rsidP="00863377">
      <w:pPr>
        <w:jc w:val="right"/>
      </w:pPr>
      <w:r>
        <w:t>по социальной защите населения</w:t>
      </w:r>
    </w:p>
    <w:p w:rsidR="00863377" w:rsidRDefault="00863377" w:rsidP="00863377">
      <w:pPr>
        <w:jc w:val="right"/>
      </w:pPr>
      <w:r>
        <w:t>Ленинградской области</w:t>
      </w:r>
    </w:p>
    <w:p w:rsidR="00863377" w:rsidRDefault="00863377" w:rsidP="003F0489">
      <w:pPr>
        <w:jc w:val="right"/>
      </w:pPr>
      <w:r>
        <w:t xml:space="preserve">от </w:t>
      </w:r>
      <w:r w:rsidR="00162E92">
        <w:t>22.10.2015 №24</w:t>
      </w:r>
    </w:p>
    <w:p w:rsidR="00863377" w:rsidRDefault="00863377" w:rsidP="00863377">
      <w:pPr>
        <w:jc w:val="center"/>
      </w:pP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ПЛАН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проверок исполнения органами местного самоуправления муниципальных образований Ленинградской области переданных им отдельных государственных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полномочий в сфере социальной защиты населения по предоставлению мер социальной поддержки, социальных выплат и социального обслуживания в 2016 году</w:t>
      </w:r>
    </w:p>
    <w:p w:rsidR="003F0489" w:rsidRDefault="003F0489" w:rsidP="00863377">
      <w:pPr>
        <w:jc w:val="center"/>
        <w:rPr>
          <w:b/>
        </w:rPr>
      </w:pPr>
    </w:p>
    <w:p w:rsidR="003F0489" w:rsidRDefault="003F0489" w:rsidP="0086337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"C:\\Users\\medvedev\\AppData\\Local\\Microsoft\\Windows\\Temporary Internet Files\\Content.Outlook\\FKO2X29C\\ОМСУ2.xlsx" "Лист1!R13C1:R30C7" \a \f 4 \h </w:instrText>
      </w:r>
      <w:r>
        <w:fldChar w:fldCharType="separate"/>
      </w: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324"/>
        <w:gridCol w:w="1849"/>
        <w:gridCol w:w="4012"/>
        <w:gridCol w:w="3275"/>
        <w:gridCol w:w="1116"/>
        <w:gridCol w:w="771"/>
        <w:gridCol w:w="1733"/>
      </w:tblGrid>
      <w:tr w:rsidR="003F0489" w:rsidRPr="003F0489" w:rsidTr="003F0489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489" w:rsidRPr="003F0489" w:rsidRDefault="003F0489" w:rsidP="003F0489">
            <w:pPr>
              <w:jc w:val="right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Наименование органа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3F0489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89" w:rsidRPr="003F0489" w:rsidRDefault="003F0489" w:rsidP="003F0489">
            <w:pPr>
              <w:rPr>
                <w:color w:val="000000"/>
                <w:sz w:val="20"/>
                <w:szCs w:val="20"/>
              </w:rPr>
            </w:pPr>
          </w:p>
        </w:tc>
      </w:tr>
      <w:tr w:rsidR="003F0489" w:rsidRPr="003F0489" w:rsidTr="003F048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0489" w:rsidRPr="003F0489" w:rsidTr="003F0489">
        <w:trPr>
          <w:trHeight w:val="38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Администрация муниципального образования  «</w:t>
            </w:r>
            <w:proofErr w:type="spellStart"/>
            <w:r w:rsidRPr="003F0489">
              <w:rPr>
                <w:color w:val="000000"/>
                <w:sz w:val="20"/>
                <w:szCs w:val="20"/>
              </w:rPr>
              <w:t>Бокситогорский</w:t>
            </w:r>
            <w:proofErr w:type="spellEnd"/>
            <w:r w:rsidRPr="003F0489"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187650, Ленинградская область,</w:t>
            </w:r>
            <w:r w:rsidRPr="003F0489">
              <w:rPr>
                <w:color w:val="000000"/>
                <w:sz w:val="20"/>
                <w:szCs w:val="20"/>
              </w:rPr>
              <w:br/>
              <w:t>г. Бокситогорск,</w:t>
            </w:r>
            <w:r w:rsidRPr="003F0489">
              <w:rPr>
                <w:color w:val="000000"/>
                <w:sz w:val="20"/>
                <w:szCs w:val="20"/>
              </w:rPr>
              <w:br/>
              <w:t>ул. Социалистическая,  д.9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3F0489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9" w:rsidRPr="003F0489" w:rsidRDefault="003F0489" w:rsidP="003F048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17 раб дней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89" w:rsidRPr="003F0489" w:rsidRDefault="003F0489" w:rsidP="003F0489">
            <w:pPr>
              <w:rPr>
                <w:sz w:val="20"/>
                <w:szCs w:val="20"/>
              </w:rPr>
            </w:pPr>
            <w:r w:rsidRPr="003F0489">
              <w:rPr>
                <w:sz w:val="20"/>
                <w:szCs w:val="20"/>
              </w:rPr>
              <w:t> </w:t>
            </w:r>
          </w:p>
        </w:tc>
      </w:tr>
    </w:tbl>
    <w:p w:rsidR="003F0489" w:rsidRDefault="003F0489" w:rsidP="00863377">
      <w:pPr>
        <w:jc w:val="center"/>
        <w:rPr>
          <w:b/>
        </w:rPr>
      </w:pPr>
      <w:r>
        <w:rPr>
          <w:b/>
        </w:rPr>
        <w:lastRenderedPageBreak/>
        <w:fldChar w:fldCharType="end"/>
      </w:r>
    </w:p>
    <w:tbl>
      <w:tblPr>
        <w:tblpPr w:leftFromText="180" w:rightFromText="180" w:vertAnchor="page" w:horzAnchor="margin" w:tblpY="1381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9"/>
        <w:gridCol w:w="4133"/>
        <w:gridCol w:w="3355"/>
        <w:gridCol w:w="1116"/>
        <w:gridCol w:w="779"/>
        <w:gridCol w:w="1500"/>
      </w:tblGrid>
      <w:tr w:rsidR="004404BE" w:rsidRPr="004404BE" w:rsidTr="004404BE">
        <w:trPr>
          <w:trHeight w:val="3825"/>
        </w:trPr>
        <w:tc>
          <w:tcPr>
            <w:tcW w:w="2358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Администрация муниципального образования  «Сосновоборский муниципальный район»</w:t>
            </w:r>
          </w:p>
        </w:tc>
        <w:tc>
          <w:tcPr>
            <w:tcW w:w="1839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188540, Ленинградская область,</w:t>
            </w:r>
            <w:r w:rsidRPr="004404BE">
              <w:rPr>
                <w:color w:val="000000"/>
                <w:sz w:val="20"/>
                <w:szCs w:val="20"/>
              </w:rPr>
              <w:br/>
              <w:t>г. Сосновый Бор,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4404BE">
              <w:rPr>
                <w:color w:val="000000"/>
                <w:sz w:val="20"/>
                <w:szCs w:val="20"/>
              </w:rPr>
              <w:t>енинградская</w:t>
            </w:r>
            <w:proofErr w:type="spellEnd"/>
            <w:r w:rsidRPr="004404BE">
              <w:rPr>
                <w:color w:val="000000"/>
                <w:sz w:val="20"/>
                <w:szCs w:val="20"/>
              </w:rPr>
              <w:t>,  д. 46</w:t>
            </w:r>
          </w:p>
        </w:tc>
        <w:tc>
          <w:tcPr>
            <w:tcW w:w="4133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55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 раб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4BE" w:rsidRPr="004404BE" w:rsidRDefault="004404BE" w:rsidP="004404BE">
            <w:pPr>
              <w:rPr>
                <w:sz w:val="20"/>
                <w:szCs w:val="20"/>
              </w:rPr>
            </w:pPr>
            <w:r w:rsidRPr="004404BE">
              <w:rPr>
                <w:sz w:val="20"/>
                <w:szCs w:val="20"/>
              </w:rPr>
              <w:t> </w:t>
            </w:r>
          </w:p>
        </w:tc>
      </w:tr>
      <w:tr w:rsidR="004404BE" w:rsidRPr="004404BE" w:rsidTr="004404BE">
        <w:trPr>
          <w:trHeight w:val="3825"/>
        </w:trPr>
        <w:tc>
          <w:tcPr>
            <w:tcW w:w="2358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Администрация муниципального образования  «Всеволожский муниципальный район»</w:t>
            </w:r>
          </w:p>
        </w:tc>
        <w:tc>
          <w:tcPr>
            <w:tcW w:w="1839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188640, Ленинградская область,</w:t>
            </w:r>
            <w:r w:rsidRPr="004404BE">
              <w:rPr>
                <w:color w:val="000000"/>
                <w:sz w:val="20"/>
                <w:szCs w:val="20"/>
              </w:rPr>
              <w:br/>
              <w:t>г. Всеволожск,</w:t>
            </w:r>
            <w:r w:rsidRPr="004404BE">
              <w:rPr>
                <w:color w:val="000000"/>
                <w:sz w:val="20"/>
                <w:szCs w:val="20"/>
              </w:rPr>
              <w:br/>
              <w:t>Всеволожский пр.,  д.1</w:t>
            </w:r>
          </w:p>
        </w:tc>
        <w:tc>
          <w:tcPr>
            <w:tcW w:w="4133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55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04.07.2016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20 раб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4BE" w:rsidRPr="004404BE" w:rsidRDefault="004404BE" w:rsidP="004404BE">
            <w:pPr>
              <w:rPr>
                <w:sz w:val="20"/>
                <w:szCs w:val="20"/>
              </w:rPr>
            </w:pPr>
            <w:r w:rsidRPr="004404BE">
              <w:rPr>
                <w:sz w:val="20"/>
                <w:szCs w:val="20"/>
              </w:rPr>
              <w:t> </w:t>
            </w:r>
          </w:p>
        </w:tc>
      </w:tr>
    </w:tbl>
    <w:p w:rsidR="004404BE" w:rsidRDefault="004404BE" w:rsidP="00863377">
      <w:pPr>
        <w:jc w:val="center"/>
        <w:rPr>
          <w:b/>
        </w:rPr>
      </w:pPr>
    </w:p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Default="004404BE" w:rsidP="004404BE">
      <w:pPr>
        <w:tabs>
          <w:tab w:val="left" w:pos="6525"/>
        </w:tabs>
      </w:pPr>
      <w:r>
        <w:tab/>
      </w: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Default="004404BE" w:rsidP="004404BE">
      <w:pPr>
        <w:tabs>
          <w:tab w:val="left" w:pos="6525"/>
        </w:tabs>
      </w:pPr>
    </w:p>
    <w:p w:rsidR="004404BE" w:rsidRPr="004404BE" w:rsidRDefault="004404BE" w:rsidP="004404BE">
      <w:pPr>
        <w:tabs>
          <w:tab w:val="left" w:pos="6525"/>
        </w:tabs>
      </w:pPr>
    </w:p>
    <w:p w:rsidR="004404BE" w:rsidRDefault="004404BE" w:rsidP="004404BE"/>
    <w:p w:rsidR="004404BE" w:rsidRDefault="004404BE" w:rsidP="004404BE"/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8"/>
        <w:gridCol w:w="4133"/>
        <w:gridCol w:w="3355"/>
        <w:gridCol w:w="1116"/>
        <w:gridCol w:w="780"/>
        <w:gridCol w:w="1500"/>
      </w:tblGrid>
      <w:tr w:rsidR="004404BE" w:rsidRPr="004404BE" w:rsidTr="004404BE">
        <w:trPr>
          <w:trHeight w:val="6825"/>
        </w:trPr>
        <w:tc>
          <w:tcPr>
            <w:tcW w:w="2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4404BE">
              <w:rPr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4404BE">
              <w:rPr>
                <w:color w:val="000000"/>
                <w:sz w:val="20"/>
                <w:szCs w:val="20"/>
              </w:rPr>
              <w:t xml:space="preserve">  МР ЛО</w:t>
            </w:r>
          </w:p>
        </w:tc>
        <w:tc>
          <w:tcPr>
            <w:tcW w:w="18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188480, г. Кингисепп, пр. Карла Маркса, д. 2-А</w:t>
            </w:r>
          </w:p>
        </w:tc>
        <w:tc>
          <w:tcPr>
            <w:tcW w:w="41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04BE">
              <w:rPr>
                <w:color w:val="000000"/>
                <w:sz w:val="20"/>
                <w:szCs w:val="20"/>
              </w:rPr>
              <w:t>Выездная проверка исполнения переданных полномочий 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обслуживании, по принятию решения об оказании (отказе) гражданину срочных социальных услуг,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с постоянным проживанием),  наделенных в соответствии с пунктом 14 статьи  2 закона Ленинградской области от 30.12.2005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7, статья 9 закона  Ленинградской области от 30.12.2005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04.07.2016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20 раб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4BE" w:rsidRPr="004404BE" w:rsidRDefault="004404BE" w:rsidP="004404BE">
            <w:pPr>
              <w:rPr>
                <w:sz w:val="20"/>
                <w:szCs w:val="20"/>
              </w:rPr>
            </w:pPr>
            <w:r w:rsidRPr="004404BE">
              <w:rPr>
                <w:sz w:val="20"/>
                <w:szCs w:val="20"/>
              </w:rPr>
              <w:t> </w:t>
            </w:r>
          </w:p>
        </w:tc>
      </w:tr>
    </w:tbl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8"/>
        <w:gridCol w:w="4133"/>
        <w:gridCol w:w="3355"/>
        <w:gridCol w:w="1116"/>
        <w:gridCol w:w="780"/>
        <w:gridCol w:w="1500"/>
      </w:tblGrid>
      <w:tr w:rsidR="004404BE" w:rsidRPr="004404BE" w:rsidTr="004404BE">
        <w:trPr>
          <w:trHeight w:val="6885"/>
        </w:trPr>
        <w:tc>
          <w:tcPr>
            <w:tcW w:w="2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4404BE">
              <w:rPr>
                <w:color w:val="000000"/>
                <w:sz w:val="20"/>
                <w:szCs w:val="20"/>
              </w:rPr>
              <w:t>Лодейнопольского</w:t>
            </w:r>
            <w:proofErr w:type="spellEnd"/>
            <w:r w:rsidRPr="004404BE">
              <w:rPr>
                <w:color w:val="000000"/>
                <w:sz w:val="20"/>
                <w:szCs w:val="20"/>
              </w:rPr>
              <w:t xml:space="preserve">  МР ЛО</w:t>
            </w:r>
          </w:p>
        </w:tc>
        <w:tc>
          <w:tcPr>
            <w:tcW w:w="18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187700, г. Лодейное Поле, ул. Ленина, д. 20</w:t>
            </w:r>
          </w:p>
        </w:tc>
        <w:tc>
          <w:tcPr>
            <w:tcW w:w="41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04BE">
              <w:rPr>
                <w:color w:val="000000"/>
                <w:sz w:val="20"/>
                <w:szCs w:val="20"/>
              </w:rPr>
              <w:t>Выездная проверка исполнения переданных полномочий 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обслуживании, по принятию решения об оказании (отказе) гражданину срочных социальных услуг,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с постоянным проживанием),  наделенных в соответствии с пунктом 14 статьи  2 закона Ленинградской области от 30.12.2005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7, статья 9   закона  Ленинградской области от 30.12.2005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19 раб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4BE" w:rsidRPr="004404BE" w:rsidRDefault="004404BE" w:rsidP="004404BE">
            <w:pPr>
              <w:rPr>
                <w:sz w:val="20"/>
                <w:szCs w:val="20"/>
              </w:rPr>
            </w:pPr>
            <w:r w:rsidRPr="004404BE">
              <w:rPr>
                <w:sz w:val="20"/>
                <w:szCs w:val="20"/>
              </w:rPr>
              <w:t> </w:t>
            </w:r>
          </w:p>
        </w:tc>
      </w:tr>
    </w:tbl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3F0489" w:rsidRDefault="003F0489" w:rsidP="004404BE"/>
    <w:p w:rsidR="004404BE" w:rsidRDefault="004404BE" w:rsidP="004404BE"/>
    <w:p w:rsidR="004404BE" w:rsidRDefault="004404BE" w:rsidP="004404BE"/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9"/>
        <w:gridCol w:w="4133"/>
        <w:gridCol w:w="3355"/>
        <w:gridCol w:w="1116"/>
        <w:gridCol w:w="779"/>
        <w:gridCol w:w="1500"/>
      </w:tblGrid>
      <w:tr w:rsidR="004404BE" w:rsidRPr="004404BE" w:rsidTr="004404BE">
        <w:trPr>
          <w:trHeight w:val="3825"/>
        </w:trPr>
        <w:tc>
          <w:tcPr>
            <w:tcW w:w="2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Администрация муниципального образования  «Гатчинский муниципальный район»</w:t>
            </w:r>
          </w:p>
        </w:tc>
        <w:tc>
          <w:tcPr>
            <w:tcW w:w="18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188300, Ленинградская область,</w:t>
            </w:r>
            <w:r w:rsidRPr="004404BE">
              <w:rPr>
                <w:color w:val="000000"/>
                <w:sz w:val="20"/>
                <w:szCs w:val="20"/>
              </w:rPr>
              <w:br/>
              <w:t>г. Гатчина,</w:t>
            </w:r>
            <w:r w:rsidRPr="004404BE">
              <w:rPr>
                <w:color w:val="000000"/>
                <w:sz w:val="20"/>
                <w:szCs w:val="20"/>
              </w:rPr>
              <w:br/>
              <w:t>пр. 25 Октября,  д.23</w:t>
            </w:r>
          </w:p>
        </w:tc>
        <w:tc>
          <w:tcPr>
            <w:tcW w:w="414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3360" w:type="dxa"/>
            <w:shd w:val="clear" w:color="auto" w:fill="auto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404BE" w:rsidRPr="004404BE" w:rsidRDefault="004404BE" w:rsidP="004404BE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19 раб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4404BE">
              <w:rPr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404BE" w:rsidRPr="004404BE" w:rsidRDefault="004404BE" w:rsidP="004404BE">
            <w:pPr>
              <w:rPr>
                <w:sz w:val="20"/>
                <w:szCs w:val="20"/>
              </w:rPr>
            </w:pPr>
            <w:r w:rsidRPr="004404BE">
              <w:rPr>
                <w:sz w:val="20"/>
                <w:szCs w:val="20"/>
              </w:rPr>
              <w:t> </w:t>
            </w:r>
          </w:p>
        </w:tc>
      </w:tr>
    </w:tbl>
    <w:p w:rsidR="004404BE" w:rsidRPr="004404BE" w:rsidRDefault="004404BE" w:rsidP="004404BE"/>
    <w:sectPr w:rsidR="004404BE" w:rsidRPr="004404BE" w:rsidSect="00863377">
      <w:pgSz w:w="16838" w:h="11906" w:orient="landscape"/>
      <w:pgMar w:top="142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8F" w:rsidRDefault="00CD568F" w:rsidP="00863377">
      <w:r>
        <w:separator/>
      </w:r>
    </w:p>
  </w:endnote>
  <w:endnote w:type="continuationSeparator" w:id="0">
    <w:p w:rsidR="00CD568F" w:rsidRDefault="00CD568F" w:rsidP="008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8F" w:rsidRDefault="00CD568F" w:rsidP="00863377">
      <w:r>
        <w:separator/>
      </w:r>
    </w:p>
  </w:footnote>
  <w:footnote w:type="continuationSeparator" w:id="0">
    <w:p w:rsidR="00CD568F" w:rsidRDefault="00CD568F" w:rsidP="0086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A1CE5"/>
    <w:rsid w:val="00111F42"/>
    <w:rsid w:val="00162E92"/>
    <w:rsid w:val="001B29FD"/>
    <w:rsid w:val="001F3F31"/>
    <w:rsid w:val="001F75E0"/>
    <w:rsid w:val="00266461"/>
    <w:rsid w:val="003965D4"/>
    <w:rsid w:val="003F0489"/>
    <w:rsid w:val="004404BE"/>
    <w:rsid w:val="004800C6"/>
    <w:rsid w:val="00485D56"/>
    <w:rsid w:val="004E52DD"/>
    <w:rsid w:val="004F60C2"/>
    <w:rsid w:val="005B5E16"/>
    <w:rsid w:val="00606945"/>
    <w:rsid w:val="00627CB1"/>
    <w:rsid w:val="007C7873"/>
    <w:rsid w:val="007E3DB7"/>
    <w:rsid w:val="007E7F59"/>
    <w:rsid w:val="00801637"/>
    <w:rsid w:val="00806741"/>
    <w:rsid w:val="00863377"/>
    <w:rsid w:val="00884226"/>
    <w:rsid w:val="008A4DAE"/>
    <w:rsid w:val="008F4D3A"/>
    <w:rsid w:val="00924E8D"/>
    <w:rsid w:val="00955564"/>
    <w:rsid w:val="009D03EA"/>
    <w:rsid w:val="00A066D8"/>
    <w:rsid w:val="00A4553B"/>
    <w:rsid w:val="00A74328"/>
    <w:rsid w:val="00A939C5"/>
    <w:rsid w:val="00AA2257"/>
    <w:rsid w:val="00AE5252"/>
    <w:rsid w:val="00B1258C"/>
    <w:rsid w:val="00C43B5F"/>
    <w:rsid w:val="00CD568F"/>
    <w:rsid w:val="00DA764A"/>
    <w:rsid w:val="00DB3954"/>
    <w:rsid w:val="00DC4025"/>
    <w:rsid w:val="00E1652E"/>
    <w:rsid w:val="00E50293"/>
    <w:rsid w:val="00EB1172"/>
    <w:rsid w:val="00EF3D9B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B35B35C3DE0C029015725E231F6BCD89F56FFADD4F2BDD95F48B60D0F9D1124DA4E279C1E8573l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2015-10-26T06:26:00Z</cp:lastPrinted>
  <dcterms:created xsi:type="dcterms:W3CDTF">2015-12-02T09:50:00Z</dcterms:created>
  <dcterms:modified xsi:type="dcterms:W3CDTF">2015-12-02T09:50:00Z</dcterms:modified>
</cp:coreProperties>
</file>