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8" w:rsidRDefault="00ED79A8" w:rsidP="00ED79A8">
      <w:pPr>
        <w:pStyle w:val="a5"/>
        <w:ind w:firstLine="720"/>
        <w:jc w:val="both"/>
        <w:rPr>
          <w:rFonts w:ascii="Monotype Corsiva" w:hAnsi="Monotype Corsiva"/>
          <w:sz w:val="26"/>
          <w:szCs w:val="26"/>
        </w:rPr>
      </w:pPr>
      <w:bookmarkStart w:id="0" w:name="_GoBack"/>
      <w:proofErr w:type="spellStart"/>
      <w:r>
        <w:rPr>
          <w:rFonts w:ascii="Bookman Old Style" w:hAnsi="Bookman Old Style"/>
          <w:b/>
          <w:color w:val="0000FF"/>
          <w:sz w:val="26"/>
          <w:szCs w:val="26"/>
        </w:rPr>
        <w:t>Грашкина</w:t>
      </w:r>
      <w:proofErr w:type="spellEnd"/>
      <w:r>
        <w:rPr>
          <w:rFonts w:ascii="Bookman Old Style" w:hAnsi="Bookman Old Style"/>
          <w:b/>
          <w:color w:val="0000FF"/>
          <w:sz w:val="26"/>
          <w:szCs w:val="26"/>
        </w:rPr>
        <w:t xml:space="preserve"> Елена Алексеевна</w:t>
      </w:r>
      <w:r>
        <w:rPr>
          <w:rFonts w:ascii="Bookman Old Style" w:hAnsi="Bookman Old Style"/>
          <w:color w:val="0000FF"/>
          <w:sz w:val="26"/>
          <w:szCs w:val="26"/>
        </w:rPr>
        <w:t>,</w:t>
      </w:r>
      <w:r>
        <w:rPr>
          <w:rFonts w:ascii="Monotype Corsiva" w:hAnsi="Monotype Corsiva"/>
          <w:sz w:val="26"/>
          <w:szCs w:val="26"/>
        </w:rPr>
        <w:t xml:space="preserve"> </w:t>
      </w:r>
    </w:p>
    <w:p w:rsidR="00ED79A8" w:rsidRDefault="00ED79A8" w:rsidP="00ED79A8">
      <w:pPr>
        <w:pStyle w:val="a5"/>
        <w:ind w:firstLine="720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заместитель директора по административно-хозяйственной части муниципального учреждения «Социально-реабилитационный Центр для несовершеннолетних «Светлячок», </w:t>
      </w:r>
      <w:bookmarkEnd w:id="0"/>
      <w:r>
        <w:rPr>
          <w:rFonts w:ascii="Monotype Corsiva" w:hAnsi="Monotype Corsiva"/>
          <w:sz w:val="26"/>
          <w:szCs w:val="26"/>
        </w:rPr>
        <w:t>1957 года рождения.</w:t>
      </w:r>
    </w:p>
    <w:p w:rsidR="00ED79A8" w:rsidRDefault="00ED79A8" w:rsidP="00ED79A8">
      <w:pPr>
        <w:pStyle w:val="a5"/>
        <w:ind w:firstLine="720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Работает с июня 1995 года по настоящее время. </w:t>
      </w:r>
    </w:p>
    <w:p w:rsidR="00ED79A8" w:rsidRDefault="00ED79A8" w:rsidP="00ED79A8">
      <w:pPr>
        <w:pStyle w:val="a3"/>
        <w:ind w:left="-284" w:firstLine="992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Умелый организатор, хороший хозяйственник. </w:t>
      </w:r>
    </w:p>
    <w:p w:rsidR="00ED79A8" w:rsidRDefault="00ED79A8" w:rsidP="00ED79A8">
      <w:pPr>
        <w:pStyle w:val="a3"/>
        <w:ind w:left="-284" w:firstLine="992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Благодаря её личному вкладу с каждым годом улучшаются условия социальной реабилитации несовершеннолетних. Групповые помещения оснащены современной мебелью и оборудованием. Условия проживания детей приближены к домашним. При активном участии </w:t>
      </w:r>
      <w:proofErr w:type="spellStart"/>
      <w:r>
        <w:rPr>
          <w:rFonts w:ascii="Monotype Corsiva" w:hAnsi="Monotype Corsiva"/>
          <w:sz w:val="26"/>
          <w:szCs w:val="26"/>
        </w:rPr>
        <w:t>Грашкиной</w:t>
      </w:r>
      <w:proofErr w:type="spellEnd"/>
      <w:r>
        <w:rPr>
          <w:rFonts w:ascii="Monotype Corsiva" w:hAnsi="Monotype Corsiva"/>
          <w:sz w:val="26"/>
          <w:szCs w:val="26"/>
        </w:rPr>
        <w:t xml:space="preserve"> Е.А. за последние годы проведены большая работа по укреплению материально-технической базы учреждения: ежегодно осуществляется косметический ремонт групповых помещений, капитальный ремонт санитарно-гигиенических блоков, капитальный ремонт кровли, оборудование игрового участка на территории Центра.</w:t>
      </w:r>
    </w:p>
    <w:p w:rsidR="00ED79A8" w:rsidRDefault="00ED79A8" w:rsidP="00ED79A8">
      <w:pPr>
        <w:pStyle w:val="a3"/>
        <w:ind w:left="-284" w:firstLine="992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>Одним из основных направлений в работе является обеспечение технического содержания здания, для этого: своевременно и грамотно заключаются договора с соответствующими организациями города и района; проводится подготовка учреждения к работе в осенне-зимний период; организуется необходимые ремонтные работы.</w:t>
      </w:r>
    </w:p>
    <w:p w:rsidR="00ED79A8" w:rsidRDefault="00ED79A8" w:rsidP="00ED79A8">
      <w:pPr>
        <w:pStyle w:val="a3"/>
        <w:ind w:left="-284" w:firstLine="992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Умело координирует работу подчиненных ей служб и структурных подразделений. Большое внимание уделяет разработке и осуществлению системы контроля. </w:t>
      </w:r>
    </w:p>
    <w:p w:rsidR="00ED79A8" w:rsidRDefault="00ED79A8" w:rsidP="00ED79A8">
      <w:pPr>
        <w:pStyle w:val="a3"/>
        <w:ind w:left="-284" w:firstLine="992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>Является ответственной за пожарную безопасность учреждения. Проведена огромная работа по соблюдению норм и правил противопожарного режима. По результатам двух проверок в 2015 году Отделом надзорной деятельности Тихвинского района замечаний не выявлено.</w:t>
      </w:r>
    </w:p>
    <w:p w:rsidR="00ED79A8" w:rsidRDefault="00ED79A8" w:rsidP="00ED79A8">
      <w:pPr>
        <w:pStyle w:val="a3"/>
        <w:ind w:left="-284" w:firstLine="992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>За добросовестное и ответственное отношение к работе была награждена в 2013 году Почетной грамотой Министерства труда и социальной защиты Российской Федерации.</w:t>
      </w:r>
    </w:p>
    <w:p w:rsidR="00264493" w:rsidRDefault="00264493"/>
    <w:sectPr w:rsidR="0026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E0"/>
    <w:rsid w:val="001328E0"/>
    <w:rsid w:val="00264493"/>
    <w:rsid w:val="00E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79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D79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D79A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ED79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79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D79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D79A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ED79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2016-08-12T08:59:00Z</dcterms:created>
  <dcterms:modified xsi:type="dcterms:W3CDTF">2016-08-12T09:00:00Z</dcterms:modified>
</cp:coreProperties>
</file>