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37" w:rsidRDefault="00144537" w:rsidP="00144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Филимонова Тамара Александровна  с 1999 года работает  в должности воспитателя муниципального бюджетного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«Центр ре</w:t>
      </w:r>
      <w:r w:rsidR="00C236CE">
        <w:rPr>
          <w:rFonts w:ascii="Times New Roman" w:hAnsi="Times New Roman"/>
          <w:sz w:val="28"/>
          <w:szCs w:val="28"/>
        </w:rPr>
        <w:t>абилитации для детей-инвалидов»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144537" w:rsidRDefault="00144537" w:rsidP="00144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отрыва от основной работы получила высшее образование. </w:t>
      </w:r>
    </w:p>
    <w:p w:rsidR="00144537" w:rsidRDefault="00144537" w:rsidP="00144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Легко находит общий язык с воспитанниками</w:t>
      </w:r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она эмоциональна, внимательна, добра по отношению к каждому ребенку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Благодаря  Тамаре Александровне</w:t>
      </w:r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 </w:t>
      </w:r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 для детей теплым домом, где царит семейная обстановка. </w:t>
      </w:r>
      <w:proofErr w:type="spellStart"/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-образовательную работу с детьми осуществляет в тесном контакте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специалистами</w:t>
      </w:r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прислушиваются к ее совета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и рекомендациям</w:t>
      </w:r>
      <w:r w:rsidRPr="00CE4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44537" w:rsidRDefault="00144537" w:rsidP="00144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2011 году Тамара Александровна была награждена дипломом за победу в номинации «Лучший воспитатель учреждения социального обслуживания» второго этапа Всероссийского конкурса на звание «Лучший социальный работник в учреждении социального обслуживания».</w:t>
      </w:r>
    </w:p>
    <w:p w:rsidR="00144537" w:rsidRPr="00CE4815" w:rsidRDefault="00144537" w:rsidP="00144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Тамары Александровны два взрослых сына.</w:t>
      </w:r>
    </w:p>
    <w:p w:rsidR="00144537" w:rsidRDefault="00144537" w:rsidP="00144537"/>
    <w:p w:rsidR="00D308FA" w:rsidRDefault="00D308FA"/>
    <w:sectPr w:rsidR="00D3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8E"/>
    <w:rsid w:val="00144537"/>
    <w:rsid w:val="00AA7F8E"/>
    <w:rsid w:val="00C236CE"/>
    <w:rsid w:val="00D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3</cp:revision>
  <dcterms:created xsi:type="dcterms:W3CDTF">2016-05-27T17:39:00Z</dcterms:created>
  <dcterms:modified xsi:type="dcterms:W3CDTF">2016-05-27T17:59:00Z</dcterms:modified>
</cp:coreProperties>
</file>