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2015 г. N 183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И УСЛОВИЯХ РЕАЛИЗАЦИИ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ПРАВА НА ПОЛУЧЕНИЕ БЕСПЛАТНОЙ ЮРИДИЧЕСКОЙ ПОМОЩИ ГРАЖДАНАМИ,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ПОСТРАДАВШИМИ В РЕЗУЛЬТАТЕ ЧРЕЗВЫЧАЙНОЙ СИТУАЦИИ, В РАМКАХ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СИСТЕМЫ БЕСПЛАТНОЙ ЮРИДИЧЕСКОЙ ПОМОЩИ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ЛЕНИНГРАДСКОЙ ОБЛАСТИ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6" w:history="1">
        <w:r>
          <w:rPr>
            <w:rFonts w:ascii="Calibri" w:hAnsi="Calibri" w:cs="Calibri"/>
            <w:color w:val="0000FF"/>
          </w:rPr>
          <w:t>части 4 статьи 20</w:t>
        </w:r>
      </w:hyperlink>
      <w:r>
        <w:rPr>
          <w:rFonts w:ascii="Calibri" w:hAnsi="Calibri" w:cs="Calibri"/>
        </w:rPr>
        <w:t xml:space="preserve"> Федерального закона от 21 ноября 2011 года N 324-ФЗ "О бесплатной юридической помощи в Российской Федерации",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9 части 2 статьи 2</w:t>
        </w:r>
      </w:hyperlink>
      <w:r>
        <w:rPr>
          <w:rFonts w:ascii="Calibri" w:hAnsi="Calibri" w:cs="Calibri"/>
        </w:rP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Правительство Ленинградской области постановляет:</w:t>
      </w:r>
      <w:proofErr w:type="gramEnd"/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и условиях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Ленинградской области.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Комитету по социальной защите населения Ленинградской области в месячный срок принять необходимые правовые акты, организационные и иные меры для реализации права на получение бесплатной юридической помощи гражданами, пострадавшими в результате чрезвычайной ситуации.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 истечении 10 дней со дня официального опубликования.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Губернатора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А.Дрозденко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УТВЕРЖДЕНО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28.05.2015 N 183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(приложение)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ПОЛОЖЕНИЕ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 УСЛОВИЯХ РЕАЛИЗАЦИИ ПРАВА НА ПОЛУЧЕНИЕ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 ГРАЖДАНАМИ, ПОСТРАДАВШИМИ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РЕЗУЛЬТАТЕ ЧРЕЗВЫЧАЙНОЙ СИТУАЦИИ, В РАМКАХ ГОСУДАРСТВЕННОЙ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БЕСПЛАТНОЙ ЮРИДИЧЕСКОЙ ПОМОЩИ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ЛЕНИНГРАДСКОЙ ОБЛАСТИ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целях получения бесплатной юридической помощи в рамках государственной системы </w:t>
      </w:r>
      <w:r>
        <w:rPr>
          <w:rFonts w:ascii="Calibri" w:hAnsi="Calibri" w:cs="Calibri"/>
        </w:rPr>
        <w:lastRenderedPageBreak/>
        <w:t xml:space="preserve">бесплатной юридической помощи граждане Российской Федерации, указанные в </w:t>
      </w:r>
      <w:hyperlink r:id="rId8" w:history="1">
        <w:r>
          <w:rPr>
            <w:rFonts w:ascii="Calibri" w:hAnsi="Calibri" w:cs="Calibri"/>
            <w:color w:val="0000FF"/>
          </w:rPr>
          <w:t>пункте 8.1 части 1 статьи 20</w:t>
        </w:r>
      </w:hyperlink>
      <w:r>
        <w:rPr>
          <w:rFonts w:ascii="Calibri" w:hAnsi="Calibri" w:cs="Calibri"/>
        </w:rPr>
        <w:t xml:space="preserve"> Федерального закона от 21 ноября 2011 года N 324-ФЗ "О бесплатной юридической помощи в Российской Федерации" (далее - Федеральный закон N 324-ФЗ, граждане), вправе обратиться в комитет по социальной защите населения Ленинградской области (далее - уполномоченный орган) с</w:t>
      </w:r>
      <w:proofErr w:type="gramEnd"/>
      <w:r>
        <w:rPr>
          <w:rFonts w:ascii="Calibri" w:hAnsi="Calibri" w:cs="Calibri"/>
        </w:rPr>
        <w:t xml:space="preserve"> письменным заявлением об оказании бесплатной юридической помощи (далее - Заявление).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по содержанию Заявления, составу прилагаемых к нему документов (материалов) и порядку их направления в уполномоченный орган утверждаются распоряжением уполномоченного органа.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Уполномоченный орган в соответствии с настоящим Положением принимает решение об оказании бесплатной юридической помощи (далее - решение о БЮП) либо решение об отказе в оказании бесплатной юридической помощи (далее - решение об отказе) в форме распоряжения и направляет его копию лицу, подавшему Заявление (далее - заявитель), не позднее 10 рабочих дней со дня получения соответствующего Заявления.</w:t>
      </w:r>
      <w:proofErr w:type="gramEnd"/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решения о БЮП (копия решения об отказе) направляется заявителю по почте или по электронной почте, если это предусмотрено в Заявлении.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всестороннего рассмотрения Заявлений и прилагаемых к ним документов (материалов) в уполномоченном органе создается совещательный коллегиальный рабочий орган (далее - комиссия), персональный состав и регламент деятельности которого утверждаются распоряжением уполномоченного органа.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 БЮП (решение об отказе) принимается уполномоченным органом с учетом рекомендаций комиссии на основании информации и сведений, содержащихся: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и приложенных к нему документах (материалах);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ответах государственных органов, органов местного самоуправления и организаций на запросы уполномоченного органа;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базах данных государственных информационных систем, в том числе в базе данных единой региональной автоматизированной информационно-аналитической системы "Социальная защита Ленинградской области" (АИС "Соцзащита").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Отраслевые и иные органы исполнительной власти Ленинградской области, государственные учреждения Ленинградской области и государственные унитарные предприятия Ленинградской области обязаны представлять ответы на запросы уполномоченного органа с пометкой "В целях оказания бесплатной юридической помощи" не позднее трех рабочих дней со дня получения такого запроса, в том числе в виде электронного сообщения.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Мотивированное решение об отказе принимается уполномоченным органом по любому из следующих оснований: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представление неполного комплекта документов, необходимых для принятия решения о БЮП;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представление заявителем недостоверных сведений;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обращение за оказанием бесплатной юридической помощи гражданина, не относящегося к категориям граждан, указанным в </w:t>
      </w:r>
      <w:hyperlink r:id="rId9" w:history="1">
        <w:r>
          <w:rPr>
            <w:rFonts w:ascii="Calibri" w:hAnsi="Calibri" w:cs="Calibri"/>
            <w:color w:val="0000FF"/>
          </w:rPr>
          <w:t>пункте 8.1 части 1 статьи 20</w:t>
        </w:r>
      </w:hyperlink>
      <w:r>
        <w:rPr>
          <w:rFonts w:ascii="Calibri" w:hAnsi="Calibri" w:cs="Calibri"/>
        </w:rPr>
        <w:t xml:space="preserve"> Федерального закона N 324-ФЗ;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заявитель не является гражданином Российской Федерации на дату подачи Заявления в уполномоченный орган.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При представлении гражданином (его представителем) в орган исполнительной власти Ленинградской области или государственному учреждению Ленинградской области, входящему в государственную систему бесплатной юридический помощи в Ленинградской области, копии распоряжения уполномоченного органа с решением о БЮП такой орган (учреждение) обязан оказать гражданину бесплатную юридическую помощь в виде правового консультирования в устной или письменной форме по вопросам, относящимся к его компетенции, в порядке</w:t>
      </w:r>
      <w:proofErr w:type="gramEnd"/>
      <w:r>
        <w:rPr>
          <w:rFonts w:ascii="Calibri" w:hAnsi="Calibri" w:cs="Calibri"/>
        </w:rPr>
        <w:t xml:space="preserve"> и сроки, установленные законодательством Российской Федерации для рассмотрения обращений граждан.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6"/>
      <w:bookmarkEnd w:id="3"/>
      <w:r>
        <w:rPr>
          <w:rFonts w:ascii="Calibri" w:hAnsi="Calibri" w:cs="Calibri"/>
        </w:rPr>
        <w:t>8. Оказание бесплатной юридической помощи гражданину, пострадавшему в результате чрезвычайной ситуации, осуществляется адвокатом, участвующим в государственной системе бесплатной юридической помощи в Ленинградской области, при представлении гражданином (его представителем):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заявления об оказании бесплатной юридической помощи, которое составлено по форме, утвержденной распоряжением уполномоченного органа;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паспорта гражданина Российской Федерации или иного документа, удостоверяющего личность и подтверждающего гражданство Российской Федерации;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копии решения о БЮП.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Адвокат, участвующий в государственной системе бесплатной юридической помощи в Ленинградской области, обязан принять гражданина (его представителя), представившего указанные в </w:t>
      </w:r>
      <w:hyperlink w:anchor="Par56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 документы, в день его обращения либо назначить личный прием на ближайший рабочий день.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Оказание бесплатной юридической помощи адвокатами, участвующими в государственной системе бесплатной юридической помощи в Ленинградской области, гражданам, представившим документы, указанные в </w:t>
      </w:r>
      <w:hyperlink w:anchor="Par56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 и условий, осуществляется в виде правового консультирования в устной и письменной форме, составления жалоб, ходатайств и других документов правового характера, представления интересов таких граждан в судах, государственных и муниципальных органах, организациях в случаях, которые установлены Федеральным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324-ФЗ, другими федеральными законами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 xml:space="preserve">или) областным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 апреля 2012 года N 29-оз "О гарантиях реализации права граждан на получение бесплатной юридической помощи на территории Ленинградской области".</w:t>
      </w: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DA4" w:rsidRDefault="00E25D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6EF8" w:rsidRDefault="00E36EF8">
      <w:bookmarkStart w:id="4" w:name="_GoBack"/>
      <w:bookmarkEnd w:id="4"/>
    </w:p>
    <w:sectPr w:rsidR="00E36EF8" w:rsidSect="0071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4"/>
    <w:rsid w:val="00E25DA4"/>
    <w:rsid w:val="00E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8E05C729947EFDBBA392E92ECBD6F8BCF15FF0842FFAA7FAF91DFB97C014DC15D73F7g7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8E05C729947EFDBBA263F87ECBD6F8BCC16FE0E4DFFAA7FAF91DFB97C014DC15D737067893426F2g3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8E05C729947EFDBBA392E92ECBD6F8BCF15FF0842FFAA7FAF91DFB97C014DC15D7370F6g0P" TargetMode="External"/><Relationship Id="rId11" Type="http://schemas.openxmlformats.org/officeDocument/2006/relationships/hyperlink" Target="consultantplus://offline/ref=9888E05C729947EFDBBA263F87ECBD6F8BCC16FE0E4DFFAA7FAF91DFB9F7gC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888E05C729947EFDBBA392E92ECBD6F8BCF15FF0842FFAA7FAF91DFB9F7g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8E05C729947EFDBBA392E92ECBD6F8BCF15FF0842FFAA7FAF91DFB97C014DC15D73F7g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2015-07-07T15:32:00Z</dcterms:created>
  <dcterms:modified xsi:type="dcterms:W3CDTF">2015-07-07T15:32:00Z</dcterms:modified>
</cp:coreProperties>
</file>