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5" w:rsidRDefault="00F376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655" w:rsidRDefault="00F37655">
      <w:pPr>
        <w:pStyle w:val="ConsPlusNormal"/>
        <w:jc w:val="both"/>
        <w:outlineLvl w:val="0"/>
      </w:pPr>
    </w:p>
    <w:p w:rsidR="00F37655" w:rsidRDefault="00F37655">
      <w:pPr>
        <w:pStyle w:val="ConsPlusTitle"/>
        <w:jc w:val="center"/>
      </w:pPr>
      <w:r>
        <w:t>ПРАВИТЕЛЬСТВО РОССИЙСКОЙ ФЕДЕРАЦИИ</w:t>
      </w:r>
    </w:p>
    <w:p w:rsidR="00F37655" w:rsidRDefault="00F37655">
      <w:pPr>
        <w:pStyle w:val="ConsPlusTitle"/>
        <w:jc w:val="center"/>
      </w:pPr>
    </w:p>
    <w:p w:rsidR="00F37655" w:rsidRDefault="00F37655">
      <w:pPr>
        <w:pStyle w:val="ConsPlusTitle"/>
        <w:jc w:val="center"/>
      </w:pPr>
      <w:r>
        <w:t>ПОСТАНОВЛЕНИЕ</w:t>
      </w:r>
    </w:p>
    <w:p w:rsidR="00F37655" w:rsidRDefault="00F37655">
      <w:pPr>
        <w:pStyle w:val="ConsPlusTitle"/>
        <w:jc w:val="center"/>
      </w:pPr>
      <w:r>
        <w:t>от 27 декабря 2000 г. N 1013</w:t>
      </w:r>
    </w:p>
    <w:p w:rsidR="00F37655" w:rsidRDefault="00F37655">
      <w:pPr>
        <w:pStyle w:val="ConsPlusTitle"/>
        <w:jc w:val="center"/>
      </w:pPr>
    </w:p>
    <w:p w:rsidR="00F37655" w:rsidRDefault="00F37655">
      <w:pPr>
        <w:pStyle w:val="ConsPlusTitle"/>
        <w:jc w:val="center"/>
      </w:pPr>
      <w:r>
        <w:t>О ПОРЯДКЕ ВЫПЛАТЫ ГОСУДАРСТВЕННЫХ</w:t>
      </w:r>
    </w:p>
    <w:p w:rsidR="00F37655" w:rsidRDefault="00F37655">
      <w:pPr>
        <w:pStyle w:val="ConsPlusTitle"/>
        <w:jc w:val="center"/>
      </w:pPr>
      <w:r>
        <w:t>ЕДИНОВРЕМЕННЫХ ПОСОБИЙ И ЕЖЕМЕСЯЧНЫХ ДЕНЕЖНЫХ</w:t>
      </w:r>
    </w:p>
    <w:p w:rsidR="00F37655" w:rsidRDefault="00F37655">
      <w:pPr>
        <w:pStyle w:val="ConsPlusTitle"/>
        <w:jc w:val="center"/>
      </w:pPr>
      <w:r>
        <w:t>КОМПЕНСАЦИЙ ГРАЖДАНАМ ПРИ ВОЗНИКНОВЕНИИ</w:t>
      </w:r>
    </w:p>
    <w:p w:rsidR="00F37655" w:rsidRDefault="00F37655">
      <w:pPr>
        <w:pStyle w:val="ConsPlusTitle"/>
        <w:jc w:val="center"/>
      </w:pPr>
      <w:r>
        <w:t>У НИХ ПОСТВАКЦИНАЛЬНЫХ ОСЛОЖНЕНИЙ</w:t>
      </w:r>
    </w:p>
    <w:p w:rsidR="00F37655" w:rsidRDefault="00F37655">
      <w:pPr>
        <w:pStyle w:val="ConsPlusNormal"/>
        <w:jc w:val="center"/>
      </w:pPr>
    </w:p>
    <w:p w:rsidR="00F37655" w:rsidRDefault="00F37655">
      <w:pPr>
        <w:pStyle w:val="ConsPlusNormal"/>
        <w:jc w:val="center"/>
      </w:pPr>
      <w:r>
        <w:t>Список изменяющих документов</w:t>
      </w:r>
    </w:p>
    <w:p w:rsidR="00F37655" w:rsidRDefault="00F37655">
      <w:pPr>
        <w:pStyle w:val="ConsPlusNormal"/>
        <w:jc w:val="center"/>
      </w:pPr>
      <w:r>
        <w:t xml:space="preserve">(в ред. Постановлений Правительства РФ от 05.09.2002 </w:t>
      </w:r>
      <w:hyperlink r:id="rId6" w:history="1">
        <w:r>
          <w:rPr>
            <w:color w:val="0000FF"/>
          </w:rPr>
          <w:t>N 658,</w:t>
        </w:r>
      </w:hyperlink>
    </w:p>
    <w:p w:rsidR="00F37655" w:rsidRDefault="00F37655">
      <w:pPr>
        <w:pStyle w:val="ConsPlusNormal"/>
        <w:jc w:val="center"/>
      </w:pPr>
      <w:r>
        <w:t xml:space="preserve">от 01.02.2005 </w:t>
      </w:r>
      <w:hyperlink r:id="rId7" w:history="1">
        <w:r>
          <w:rPr>
            <w:color w:val="0000FF"/>
          </w:rPr>
          <w:t>N 49,</w:t>
        </w:r>
      </w:hyperlink>
      <w:r>
        <w:t xml:space="preserve"> от 04.08.2015 </w:t>
      </w:r>
      <w:hyperlink r:id="rId8" w:history="1">
        <w:r>
          <w:rPr>
            <w:color w:val="0000FF"/>
          </w:rPr>
          <w:t>N 790</w:t>
        </w:r>
      </w:hyperlink>
      <w:r>
        <w:t>)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F37655" w:rsidRDefault="00F3765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F37655" w:rsidRDefault="00F37655">
      <w:pPr>
        <w:pStyle w:val="ConsPlusNormal"/>
        <w:ind w:firstLine="540"/>
        <w:jc w:val="both"/>
      </w:pPr>
      <w:r>
        <w:t>2. Федеральному агентству по здравоохранению и социальному развитию обеспечить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F37655" w:rsidRDefault="00F3765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37655" w:rsidRDefault="00F37655">
      <w:pPr>
        <w:pStyle w:val="ConsPlusNormal"/>
        <w:ind w:firstLine="540"/>
        <w:jc w:val="both"/>
      </w:pPr>
      <w:r>
        <w:t>3. Органам исполнительной власти субъектов Российской Федерации осуществить меры по обеспечению выплаты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p w:rsidR="00F37655" w:rsidRDefault="00F37655">
      <w:pPr>
        <w:pStyle w:val="ConsPlusNormal"/>
        <w:ind w:firstLine="540"/>
        <w:jc w:val="both"/>
      </w:pPr>
      <w:r>
        <w:t xml:space="preserve">4. Министерству здравоохранения и социального развития Российской Федерации давать необходимые разъяснения по применению </w:t>
      </w:r>
      <w:hyperlink w:anchor="P36" w:history="1">
        <w:r>
          <w:rPr>
            <w:color w:val="0000FF"/>
          </w:rPr>
          <w:t>Порядка,</w:t>
        </w:r>
      </w:hyperlink>
      <w:r>
        <w:t xml:space="preserve"> утвержденного настоящим Постановлением.</w:t>
      </w:r>
    </w:p>
    <w:p w:rsidR="00F37655" w:rsidRDefault="00F3765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right"/>
      </w:pPr>
      <w:r>
        <w:t>Председатель Правительства</w:t>
      </w:r>
    </w:p>
    <w:p w:rsidR="00F37655" w:rsidRDefault="00F37655">
      <w:pPr>
        <w:pStyle w:val="ConsPlusNormal"/>
        <w:jc w:val="right"/>
      </w:pPr>
      <w:r>
        <w:t>Российской Федерации</w:t>
      </w:r>
    </w:p>
    <w:p w:rsidR="00F37655" w:rsidRDefault="00F37655">
      <w:pPr>
        <w:pStyle w:val="ConsPlusNormal"/>
        <w:jc w:val="right"/>
      </w:pPr>
      <w:r>
        <w:t>М.КАСЬЯНОВ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right"/>
      </w:pPr>
      <w:r>
        <w:t>Утвержден</w:t>
      </w:r>
    </w:p>
    <w:p w:rsidR="00F37655" w:rsidRDefault="00F37655">
      <w:pPr>
        <w:pStyle w:val="ConsPlusNormal"/>
        <w:jc w:val="right"/>
      </w:pPr>
      <w:r>
        <w:t>Постановлением Правительства</w:t>
      </w:r>
    </w:p>
    <w:p w:rsidR="00F37655" w:rsidRDefault="00F37655">
      <w:pPr>
        <w:pStyle w:val="ConsPlusNormal"/>
        <w:jc w:val="right"/>
      </w:pPr>
      <w:r>
        <w:t>Российской Федерации</w:t>
      </w:r>
    </w:p>
    <w:p w:rsidR="00F37655" w:rsidRDefault="00F37655">
      <w:pPr>
        <w:pStyle w:val="ConsPlusNormal"/>
        <w:jc w:val="right"/>
      </w:pPr>
      <w:r>
        <w:t>от 27 декабря 2000 г. N 1013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Title"/>
        <w:jc w:val="center"/>
      </w:pPr>
      <w:bookmarkStart w:id="0" w:name="P36"/>
      <w:bookmarkEnd w:id="0"/>
      <w:r>
        <w:t>ПОРЯДОК</w:t>
      </w:r>
    </w:p>
    <w:p w:rsidR="00F37655" w:rsidRDefault="00F37655">
      <w:pPr>
        <w:pStyle w:val="ConsPlusTitle"/>
        <w:jc w:val="center"/>
      </w:pPr>
      <w:r>
        <w:t>ВЫПЛАТЫ ГОСУДАРСТВЕННЫХ ЕДИНОВРЕМЕННЫХ</w:t>
      </w:r>
    </w:p>
    <w:p w:rsidR="00F37655" w:rsidRDefault="00F37655">
      <w:pPr>
        <w:pStyle w:val="ConsPlusTitle"/>
        <w:jc w:val="center"/>
      </w:pPr>
      <w:r>
        <w:t>ПОСОБИЙ И ЕЖЕМЕСЯЧНЫХ ДЕНЕЖНЫХ КОМПЕНСАЦИЙ ГРАЖДАНАМ</w:t>
      </w:r>
    </w:p>
    <w:p w:rsidR="00F37655" w:rsidRDefault="00F37655">
      <w:pPr>
        <w:pStyle w:val="ConsPlusTitle"/>
        <w:jc w:val="center"/>
      </w:pPr>
      <w:r>
        <w:t>ПРИ ВОЗНИКНОВЕНИИ У НИХ ПОСТВАКЦИНАЛЬНЫХ ОСЛОЖНЕНИЙ</w:t>
      </w:r>
    </w:p>
    <w:p w:rsidR="00F37655" w:rsidRDefault="00F37655">
      <w:pPr>
        <w:pStyle w:val="ConsPlusNormal"/>
        <w:jc w:val="center"/>
      </w:pPr>
    </w:p>
    <w:p w:rsidR="00F37655" w:rsidRDefault="00F37655">
      <w:pPr>
        <w:pStyle w:val="ConsPlusNormal"/>
        <w:jc w:val="center"/>
      </w:pPr>
      <w:r>
        <w:t>Список изменяющих документов</w:t>
      </w:r>
    </w:p>
    <w:p w:rsidR="00F37655" w:rsidRDefault="00F37655">
      <w:pPr>
        <w:pStyle w:val="ConsPlusNormal"/>
        <w:jc w:val="center"/>
      </w:pPr>
      <w:r>
        <w:t xml:space="preserve">(в ред. Постановлений Правительства РФ от 05.09.2002 </w:t>
      </w:r>
      <w:hyperlink r:id="rId12" w:history="1">
        <w:r>
          <w:rPr>
            <w:color w:val="0000FF"/>
          </w:rPr>
          <w:t>N 658,</w:t>
        </w:r>
      </w:hyperlink>
    </w:p>
    <w:p w:rsidR="00F37655" w:rsidRDefault="00F37655">
      <w:pPr>
        <w:pStyle w:val="ConsPlusNormal"/>
        <w:jc w:val="center"/>
      </w:pPr>
      <w:r>
        <w:lastRenderedPageBreak/>
        <w:t xml:space="preserve">от 01.02.2005 </w:t>
      </w:r>
      <w:hyperlink r:id="rId13" w:history="1">
        <w:r>
          <w:rPr>
            <w:color w:val="0000FF"/>
          </w:rPr>
          <w:t>N 49</w:t>
        </w:r>
      </w:hyperlink>
      <w:r>
        <w:t xml:space="preserve">, от 04.08.2015 </w:t>
      </w:r>
      <w:hyperlink r:id="rId14" w:history="1">
        <w:r>
          <w:rPr>
            <w:color w:val="0000FF"/>
          </w:rPr>
          <w:t>N 790</w:t>
        </w:r>
      </w:hyperlink>
      <w:r>
        <w:t>)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ind w:firstLine="540"/>
        <w:jc w:val="both"/>
      </w:pPr>
      <w:r>
        <w:t xml:space="preserve">1. Настоящий Порядок определяет условия выплаты государственных единовременных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r:id="rId1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и профилактическими прививками </w:t>
      </w:r>
      <w:hyperlink r:id="rId16" w:history="1">
        <w:r>
          <w:rPr>
            <w:color w:val="0000FF"/>
          </w:rPr>
          <w:t>по эпидемическим показаниям</w:t>
        </w:r>
      </w:hyperlink>
      <w:r>
        <w:t>.</w:t>
      </w:r>
    </w:p>
    <w:p w:rsidR="00F37655" w:rsidRDefault="00F37655">
      <w:pPr>
        <w:pStyle w:val="ConsPlusNormal"/>
        <w:ind w:firstLine="540"/>
        <w:jc w:val="both"/>
      </w:pPr>
      <w:r>
        <w:t>2. Государственное единовременное пособие выплачивается:</w:t>
      </w:r>
    </w:p>
    <w:p w:rsidR="00F37655" w:rsidRDefault="00F37655">
      <w:pPr>
        <w:pStyle w:val="ConsPlusNormal"/>
        <w:ind w:firstLine="540"/>
        <w:jc w:val="both"/>
      </w:pPr>
      <w:r>
        <w:t>гражданам, у которых установлено наличие поствакцинального осложнения;</w:t>
      </w:r>
    </w:p>
    <w:p w:rsidR="00F37655" w:rsidRDefault="00F37655">
      <w:pPr>
        <w:pStyle w:val="ConsPlusNormal"/>
        <w:ind w:firstLine="540"/>
        <w:jc w:val="both"/>
      </w:pPr>
      <w:r>
        <w:t xml:space="preserve"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"О страховых пенсиях".</w:t>
      </w:r>
    </w:p>
    <w:p w:rsidR="00F37655" w:rsidRDefault="00F37655">
      <w:pPr>
        <w:pStyle w:val="ConsPlusNormal"/>
        <w:jc w:val="both"/>
      </w:pPr>
      <w:r>
        <w:t xml:space="preserve">(в ред. Постановлений Правительства РФ от 05.09.2002 </w:t>
      </w:r>
      <w:hyperlink r:id="rId18" w:history="1">
        <w:r>
          <w:rPr>
            <w:color w:val="0000FF"/>
          </w:rPr>
          <w:t>N 658</w:t>
        </w:r>
      </w:hyperlink>
      <w:r>
        <w:t xml:space="preserve">, от 04.08.2015 </w:t>
      </w:r>
      <w:hyperlink r:id="rId19" w:history="1">
        <w:r>
          <w:rPr>
            <w:color w:val="0000FF"/>
          </w:rPr>
          <w:t>N 790</w:t>
        </w:r>
      </w:hyperlink>
      <w:r>
        <w:t>)</w:t>
      </w:r>
    </w:p>
    <w:p w:rsidR="00F37655" w:rsidRDefault="00F37655">
      <w:pPr>
        <w:pStyle w:val="ConsPlusNormal"/>
        <w:ind w:firstLine="540"/>
        <w:jc w:val="both"/>
      </w:pPr>
      <w:r>
        <w:t xml:space="preserve">3. Ежемесячная денежная компенсация выплачивается гражданам, признанным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инвалидами вследствие поствакцинального осложнения.</w:t>
      </w:r>
    </w:p>
    <w:p w:rsidR="00F37655" w:rsidRDefault="00F37655">
      <w:pPr>
        <w:pStyle w:val="ConsPlusNormal"/>
        <w:ind w:firstLine="540"/>
        <w:jc w:val="both"/>
      </w:pPr>
      <w:r>
        <w:t xml:space="preserve">4. В случае если гражданин, у которого установлено наличие </w:t>
      </w:r>
      <w:hyperlink r:id="rId21" w:history="1">
        <w:r>
          <w:rPr>
            <w:color w:val="0000FF"/>
          </w:rPr>
          <w:t>поствакцинального осложнения,</w:t>
        </w:r>
      </w:hyperlink>
      <w:r>
        <w:t xml:space="preserve"> признан инвалидом вследствие этого осложнения, он вправе получить государственное единовременное пособие и ежемесячную денежную компенсацию.</w:t>
      </w:r>
    </w:p>
    <w:p w:rsidR="00F37655" w:rsidRDefault="00F37655">
      <w:pPr>
        <w:pStyle w:val="ConsPlusNormal"/>
        <w:ind w:firstLine="540"/>
        <w:jc w:val="both"/>
      </w:pPr>
      <w:r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Федерации за счет средств федерального бюджета, предусмотренных на эти цели.</w:t>
      </w:r>
    </w:p>
    <w:p w:rsidR="00F37655" w:rsidRDefault="00F37655">
      <w:pPr>
        <w:pStyle w:val="ConsPlusNormal"/>
        <w:ind w:firstLine="540"/>
        <w:jc w:val="both"/>
      </w:pPr>
      <w:r>
        <w:t xml:space="preserve">6. Для получения государственного единовременного пособия при возникновении </w:t>
      </w:r>
      <w:hyperlink r:id="rId22" w:history="1">
        <w:r>
          <w:rPr>
            <w:color w:val="0000FF"/>
          </w:rPr>
          <w:t>поствакцинального осложнения</w:t>
        </w:r>
      </w:hyperlink>
      <w:r>
        <w:t xml:space="preserve"> гражданин, а в случае его смерти - член его семьи представляет в орган социальной защиты населения по месту жительства:</w:t>
      </w:r>
    </w:p>
    <w:p w:rsidR="00F37655" w:rsidRDefault="00F37655">
      <w:pPr>
        <w:pStyle w:val="ConsPlusNormal"/>
        <w:ind w:firstLine="540"/>
        <w:jc w:val="both"/>
      </w:pPr>
      <w:r>
        <w:t>а) заявление о назначении и выплате пособия;</w:t>
      </w:r>
    </w:p>
    <w:p w:rsidR="00F37655" w:rsidRDefault="00F37655">
      <w:pPr>
        <w:pStyle w:val="ConsPlusNormal"/>
        <w:ind w:firstLine="540"/>
        <w:jc w:val="both"/>
      </w:pPr>
      <w:r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F37655" w:rsidRDefault="00F37655">
      <w:pPr>
        <w:pStyle w:val="ConsPlusNormal"/>
        <w:ind w:firstLine="540"/>
        <w:jc w:val="both"/>
      </w:pPr>
      <w:r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жительства:</w:t>
      </w:r>
    </w:p>
    <w:p w:rsidR="00F37655" w:rsidRDefault="00F37655">
      <w:pPr>
        <w:pStyle w:val="ConsPlusNormal"/>
        <w:ind w:firstLine="540"/>
        <w:jc w:val="both"/>
      </w:pPr>
      <w:r>
        <w:t>а) заявление о назначении и выплате компенсации;</w:t>
      </w:r>
    </w:p>
    <w:p w:rsidR="00F37655" w:rsidRDefault="00F37655">
      <w:pPr>
        <w:pStyle w:val="ConsPlusNormal"/>
        <w:ind w:firstLine="540"/>
        <w:jc w:val="both"/>
      </w:pPr>
      <w:r>
        <w:t xml:space="preserve">б) документы, подтверждающие факт поствакцинального осложнения (заключение об установлении факта поствакцинального осложнения; </w:t>
      </w:r>
      <w:hyperlink r:id="rId23" w:history="1">
        <w:r>
          <w:rPr>
            <w:color w:val="0000FF"/>
          </w:rPr>
          <w:t>справка</w:t>
        </w:r>
      </w:hyperlink>
      <w:r>
        <w:t xml:space="preserve"> об инвалидности).</w:t>
      </w:r>
    </w:p>
    <w:p w:rsidR="00F37655" w:rsidRDefault="00F37655">
      <w:pPr>
        <w:pStyle w:val="ConsPlusNormal"/>
        <w:ind w:firstLine="540"/>
        <w:jc w:val="both"/>
      </w:pPr>
      <w:r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F37655" w:rsidRDefault="00F37655">
      <w:pPr>
        <w:pStyle w:val="ConsPlusNormal"/>
        <w:ind w:firstLine="540"/>
        <w:jc w:val="both"/>
      </w:pPr>
      <w:r>
        <w:t>9. В случае принятия решения об отказе в выплате государственного единовременного пособия или ежемесячной денежной компенсации в 5-дневный срок со дня его принятия заявителю направляется извещение с указанием причин отказа и возвращаются документы, которые были приложены к заявлению.</w:t>
      </w:r>
    </w:p>
    <w:p w:rsidR="00F37655" w:rsidRDefault="00F37655">
      <w:pPr>
        <w:pStyle w:val="ConsPlusNormal"/>
        <w:ind w:firstLine="540"/>
        <w:jc w:val="both"/>
      </w:pPr>
      <w:r>
        <w:t xml:space="preserve">10. В случае смерти гражданина, наступившей вследствие </w:t>
      </w:r>
      <w:hyperlink r:id="rId24" w:history="1">
        <w:r>
          <w:rPr>
            <w:color w:val="0000FF"/>
          </w:rPr>
          <w:t>поствакцинального осложнения,</w:t>
        </w:r>
      </w:hyperlink>
      <w:r>
        <w:t xml:space="preserve">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социальной защиты населения.</w:t>
      </w:r>
    </w:p>
    <w:p w:rsidR="00F37655" w:rsidRDefault="00F37655">
      <w:pPr>
        <w:pStyle w:val="ConsPlusNormal"/>
        <w:ind w:firstLine="540"/>
        <w:jc w:val="both"/>
      </w:pPr>
      <w:r>
        <w:t>11. Государственное единовременное пособие выплачивается со дня установления факта поствакцинального осложнения.</w:t>
      </w:r>
    </w:p>
    <w:p w:rsidR="00F37655" w:rsidRDefault="00F37655">
      <w:pPr>
        <w:pStyle w:val="ConsPlusNormal"/>
        <w:ind w:firstLine="540"/>
        <w:jc w:val="both"/>
      </w:pPr>
      <w:r>
        <w:t>Ежемесячная денежная компенсация выплачивается со дня установления инвалидности вследствие поствакцинального осложнения.</w:t>
      </w:r>
    </w:p>
    <w:p w:rsidR="00F37655" w:rsidRDefault="00F37655">
      <w:pPr>
        <w:pStyle w:val="ConsPlusNormal"/>
        <w:ind w:firstLine="540"/>
        <w:jc w:val="both"/>
      </w:pPr>
      <w: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</w:t>
      </w:r>
      <w:hyperlink r:id="rId26" w:history="1">
        <w:r>
          <w:rPr>
            <w:color w:val="0000FF"/>
          </w:rPr>
          <w:t>закона.</w:t>
        </w:r>
      </w:hyperlink>
    </w:p>
    <w:p w:rsidR="00F37655" w:rsidRDefault="00F37655">
      <w:pPr>
        <w:pStyle w:val="ConsPlusNormal"/>
        <w:ind w:firstLine="540"/>
        <w:jc w:val="both"/>
      </w:pPr>
      <w:r>
        <w:lastRenderedPageBreak/>
        <w:t>12. Во время пребывания (проживания) гражданина в организациях здравоохранения или социального обслуживания ежемесячная денежная компенсация выплачивается ему в полном размере.</w:t>
      </w:r>
    </w:p>
    <w:p w:rsidR="00F37655" w:rsidRDefault="00F37655">
      <w:pPr>
        <w:pStyle w:val="ConsPlusNormal"/>
        <w:ind w:firstLine="540"/>
        <w:jc w:val="both"/>
      </w:pPr>
      <w:r>
        <w:t>13. В случае смерти гражданина, признанного инвалидом вследствие поствакцинального осложнения, недополученная им ежемесячная денежная компенсация членам его семьи не выплачивается.</w:t>
      </w:r>
    </w:p>
    <w:p w:rsidR="00F37655" w:rsidRDefault="00F37655">
      <w:pPr>
        <w:pStyle w:val="ConsPlusNormal"/>
        <w:ind w:firstLine="540"/>
        <w:jc w:val="both"/>
      </w:pPr>
      <w:r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выплату, выплачивается за прошлое время без ограничения каким-либо сроком.</w:t>
      </w:r>
    </w:p>
    <w:p w:rsidR="00F37655" w:rsidRDefault="00F37655">
      <w:pPr>
        <w:pStyle w:val="ConsPlusNormal"/>
        <w:ind w:firstLine="540"/>
        <w:jc w:val="both"/>
      </w:pPr>
      <w:r>
        <w:t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сокрытия данных, влияющих на выплату пособий, возмещаются получателем и в случае спора взыскиваются в судебном порядке.</w:t>
      </w:r>
    </w:p>
    <w:p w:rsidR="00F37655" w:rsidRDefault="00F37655">
      <w:pPr>
        <w:pStyle w:val="ConsPlusNormal"/>
        <w:ind w:firstLine="540"/>
        <w:jc w:val="both"/>
      </w:pPr>
      <w:r>
        <w:t xml:space="preserve">16. Споры по вопросам выплаты государственного единовременного пособия или ежемесячной денежной компенсации разрешаются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37655" w:rsidRDefault="00F37655">
      <w:pPr>
        <w:pStyle w:val="ConsPlusNormal"/>
        <w:ind w:firstLine="540"/>
        <w:jc w:val="both"/>
      </w:pPr>
      <w:r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здравоохранения и социального развития Российской Федерации по согласованию с Министерством финансов Российской Федерации.</w:t>
      </w:r>
    </w:p>
    <w:p w:rsidR="00F37655" w:rsidRDefault="00F3765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37655" w:rsidRDefault="00F37655">
      <w:pPr>
        <w:pStyle w:val="ConsPlusNormal"/>
        <w:ind w:firstLine="540"/>
        <w:jc w:val="both"/>
      </w:pPr>
      <w:r>
        <w:t>18. Органы социальной защиты населения субъектов Российской Федерации представляют в установленном порядке бухгалтерскую и статистическую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jc w:val="both"/>
      </w:pPr>
    </w:p>
    <w:p w:rsidR="00F37655" w:rsidRDefault="00F37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8E6" w:rsidRDefault="006518E6">
      <w:bookmarkStart w:id="1" w:name="_GoBack"/>
      <w:bookmarkEnd w:id="1"/>
    </w:p>
    <w:sectPr w:rsidR="006518E6" w:rsidSect="0022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55"/>
    <w:rsid w:val="006518E6"/>
    <w:rsid w:val="00F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269C70FCD73B70D31C7D56CE8A155227742D32F6CBAE0D3466330A118D96DBBE576EDE4B17A01A5u0J" TargetMode="External"/><Relationship Id="rId13" Type="http://schemas.openxmlformats.org/officeDocument/2006/relationships/hyperlink" Target="consultantplus://offline/ref=0B4269C70FCD73B70D31C7D56CE8A155217F44D32B67BAE0D3466330A118D96DBBE576EDE4B17805A5uEJ" TargetMode="External"/><Relationship Id="rId18" Type="http://schemas.openxmlformats.org/officeDocument/2006/relationships/hyperlink" Target="consultantplus://offline/ref=0B4269C70FCD73B70D31C7D56CE8A155227C45D62F61BAE0D3466330A118D96DBBE576EDE4B17A01A5uFJ" TargetMode="External"/><Relationship Id="rId26" Type="http://schemas.openxmlformats.org/officeDocument/2006/relationships/hyperlink" Target="consultantplus://offline/ref=0B4269C70FCD73B70D31C7D56CE8A155227845D12A60BAE0D3466330A118D96DBBE576EDE4B17B01A5u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4269C70FCD73B70D31C7D56CE8A155217C4FD4246EE7EADB1F6F32A617867ABCAC7AECE4B17AA0u8J" TargetMode="External"/><Relationship Id="rId7" Type="http://schemas.openxmlformats.org/officeDocument/2006/relationships/hyperlink" Target="consultantplus://offline/ref=0B4269C70FCD73B70D31C7D56CE8A155217F44D32B67BAE0D3466330A118D96DBBE576EDE4B17805A5u3J" TargetMode="External"/><Relationship Id="rId12" Type="http://schemas.openxmlformats.org/officeDocument/2006/relationships/hyperlink" Target="consultantplus://offline/ref=0B4269C70FCD73B70D31C7D56CE8A155227C45D62F61BAE0D3466330A118D96DBBE576EDE4B17A01A5uFJ" TargetMode="External"/><Relationship Id="rId17" Type="http://schemas.openxmlformats.org/officeDocument/2006/relationships/hyperlink" Target="consultantplus://offline/ref=0B4269C70FCD73B70D31C7D56CE8A155217F47D22860BAE0D3466330A118D96DBBE576EDE4B17A05A5u3J" TargetMode="External"/><Relationship Id="rId25" Type="http://schemas.openxmlformats.org/officeDocument/2006/relationships/hyperlink" Target="consultantplus://offline/ref=0B4269C70FCD73B70D31C7D56CE8A155227845D12A60BAE0D3466330A118D96DBBE576EDE4B17B01A5u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4269C70FCD73B70D31C7D56CE8A155217F47D12E63BAE0D3466330A118D96DBBE576EDE4B17A09A5u1J" TargetMode="External"/><Relationship Id="rId20" Type="http://schemas.openxmlformats.org/officeDocument/2006/relationships/hyperlink" Target="consultantplus://offline/ref=0B4269C70FCD73B70D31C7D56CE8A155217F45D52F63BAE0D3466330A118D96DBBE576EDE4B17A01A5u7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269C70FCD73B70D31C7D56CE8A155227C45D62F61BAE0D3466330A118D96DBBE576EDE4B17A01A5uFJ" TargetMode="External"/><Relationship Id="rId11" Type="http://schemas.openxmlformats.org/officeDocument/2006/relationships/hyperlink" Target="consultantplus://offline/ref=0B4269C70FCD73B70D31C7D56CE8A155217F44D32B67BAE0D3466330A118D96DBBE576EDE4B17805A5u1J" TargetMode="External"/><Relationship Id="rId24" Type="http://schemas.openxmlformats.org/officeDocument/2006/relationships/hyperlink" Target="consultantplus://offline/ref=0B4269C70FCD73B70D31C7D56CE8A155217C4FD4246EE7EADB1F6F32A617867ABCAC7AECE4B17AA0u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4269C70FCD73B70D31C7D56CE8A155217F47D12E63BAE0D3466330A118D96DBBE576EDE4B17A01A5u7J" TargetMode="External"/><Relationship Id="rId23" Type="http://schemas.openxmlformats.org/officeDocument/2006/relationships/hyperlink" Target="consultantplus://offline/ref=0B4269C70FCD73B70D31C7D56CE8A155227A46D62B60BAE0D3466330A118D96DBBE576EDE4B17A02A5u6J" TargetMode="External"/><Relationship Id="rId28" Type="http://schemas.openxmlformats.org/officeDocument/2006/relationships/hyperlink" Target="consultantplus://offline/ref=0B4269C70FCD73B70D31C7D56CE8A155217F44D32B67BAE0D3466330A118D96DBBE576EDE4B17805A5uEJ" TargetMode="External"/><Relationship Id="rId10" Type="http://schemas.openxmlformats.org/officeDocument/2006/relationships/hyperlink" Target="consultantplus://offline/ref=0B4269C70FCD73B70D31C7D56CE8A155217F44D32B67BAE0D3466330A118D96DBBE576EDE4B17805A5u0J" TargetMode="External"/><Relationship Id="rId19" Type="http://schemas.openxmlformats.org/officeDocument/2006/relationships/hyperlink" Target="consultantplus://offline/ref=0B4269C70FCD73B70D31C7D56CE8A155227742D32F6CBAE0D3466330A118D96DBBE576EDE4B17A01A5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269C70FCD73B70D31C7D56CE8A155227845D12A60BAE0D3466330A118D96DBBE576EDE4B17B00A5u3J" TargetMode="External"/><Relationship Id="rId14" Type="http://schemas.openxmlformats.org/officeDocument/2006/relationships/hyperlink" Target="consultantplus://offline/ref=0B4269C70FCD73B70D31C7D56CE8A155227742D32F6CBAE0D3466330A118D96DBBE576EDE4B17A01A5u0J" TargetMode="External"/><Relationship Id="rId22" Type="http://schemas.openxmlformats.org/officeDocument/2006/relationships/hyperlink" Target="consultantplus://offline/ref=0B4269C70FCD73B70D31C7D56CE8A155217C4FD4246EE7EADB1F6F32A617867ABCAC7AECE4B17AA0u8J" TargetMode="External"/><Relationship Id="rId27" Type="http://schemas.openxmlformats.org/officeDocument/2006/relationships/hyperlink" Target="consultantplus://offline/ref=0B4269C70FCD73B70D31C7D56CE8A155217F4FD22D6CBAE0D3466330A118D96DBBE576EDE4B17C02A5u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2017-01-18T09:46:00Z</dcterms:created>
  <dcterms:modified xsi:type="dcterms:W3CDTF">2017-01-18T09:46:00Z</dcterms:modified>
</cp:coreProperties>
</file>