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84" w:rsidRDefault="001B7284">
      <w:pPr>
        <w:pStyle w:val="ConsPlusTitlePage"/>
      </w:pPr>
      <w:r>
        <w:t xml:space="preserve">Документ предоставлен </w:t>
      </w:r>
      <w:hyperlink r:id="rId5" w:history="1">
        <w:r>
          <w:rPr>
            <w:color w:val="0000FF"/>
          </w:rPr>
          <w:t>КонсультантПлюс</w:t>
        </w:r>
      </w:hyperlink>
      <w:r>
        <w:br/>
      </w:r>
    </w:p>
    <w:p w:rsidR="001B7284" w:rsidRDefault="001B7284">
      <w:pPr>
        <w:pStyle w:val="ConsPlusNormal"/>
        <w:jc w:val="both"/>
        <w:outlineLvl w:val="0"/>
      </w:pPr>
    </w:p>
    <w:p w:rsidR="001B7284" w:rsidRDefault="001B7284">
      <w:pPr>
        <w:pStyle w:val="ConsPlusTitle"/>
        <w:jc w:val="center"/>
        <w:outlineLvl w:val="0"/>
      </w:pPr>
      <w:r>
        <w:t>СОВЕТ МИНИСТРОВ - ПРАВИТЕЛЬСТВО РОССИЙСКОЙ ФЕДЕРАЦИИ</w:t>
      </w:r>
    </w:p>
    <w:p w:rsidR="001B7284" w:rsidRDefault="001B7284">
      <w:pPr>
        <w:pStyle w:val="ConsPlusTitle"/>
        <w:jc w:val="center"/>
      </w:pPr>
    </w:p>
    <w:p w:rsidR="001B7284" w:rsidRDefault="001B7284">
      <w:pPr>
        <w:pStyle w:val="ConsPlusTitle"/>
        <w:jc w:val="center"/>
      </w:pPr>
      <w:r>
        <w:t>ПОСТАНОВЛЕНИЕ</w:t>
      </w:r>
    </w:p>
    <w:p w:rsidR="001B7284" w:rsidRDefault="001B7284">
      <w:pPr>
        <w:pStyle w:val="ConsPlusTitle"/>
        <w:jc w:val="center"/>
      </w:pPr>
      <w:r>
        <w:t>от 3 февраля 1993 г. N 101</w:t>
      </w:r>
    </w:p>
    <w:p w:rsidR="001B7284" w:rsidRDefault="001B7284">
      <w:pPr>
        <w:pStyle w:val="ConsPlusTitle"/>
        <w:jc w:val="center"/>
      </w:pPr>
    </w:p>
    <w:p w:rsidR="001B7284" w:rsidRDefault="001B7284">
      <w:pPr>
        <w:pStyle w:val="ConsPlusTitle"/>
        <w:jc w:val="center"/>
      </w:pPr>
      <w:r>
        <w:t>О ПОРЯДКЕ ПРЕДОСТАВЛЕНИЯ</w:t>
      </w:r>
    </w:p>
    <w:p w:rsidR="001B7284" w:rsidRDefault="001B7284">
      <w:pPr>
        <w:pStyle w:val="ConsPlusTitle"/>
        <w:jc w:val="center"/>
      </w:pPr>
      <w:r>
        <w:t>ДОПОЛНИТЕЛЬНОГО ВОЗНАГРАЖДЕНИЯ ЗА ВЫСЛУГУ ЛЕТ</w:t>
      </w:r>
    </w:p>
    <w:p w:rsidR="001B7284" w:rsidRDefault="001B7284">
      <w:pPr>
        <w:pStyle w:val="ConsPlusTitle"/>
        <w:jc w:val="center"/>
      </w:pPr>
      <w:r>
        <w:t>РАБОТНИКАМ, ЗАНЯТЫМ НА РАБОТАХ НА ТЕРРИТОРИЯХ,</w:t>
      </w:r>
    </w:p>
    <w:p w:rsidR="001B7284" w:rsidRDefault="001B7284">
      <w:pPr>
        <w:pStyle w:val="ConsPlusTitle"/>
        <w:jc w:val="center"/>
      </w:pPr>
      <w:r>
        <w:t>ПОДВЕРГШИХСЯ РАДИОАКТИВНОМУ ЗАГРЯЗНЕНИЮ В РЕЗУЛЬТАТЕ</w:t>
      </w:r>
    </w:p>
    <w:p w:rsidR="001B7284" w:rsidRDefault="001B7284">
      <w:pPr>
        <w:pStyle w:val="ConsPlusTitle"/>
        <w:jc w:val="center"/>
      </w:pPr>
      <w:r>
        <w:t>КАТАСТРОФЫ НА ЧЕРНОБЫЛЬСКОЙ АЭС</w:t>
      </w:r>
    </w:p>
    <w:p w:rsidR="001B7284" w:rsidRDefault="001B7284">
      <w:pPr>
        <w:pStyle w:val="ConsPlusNormal"/>
        <w:jc w:val="center"/>
      </w:pPr>
    </w:p>
    <w:p w:rsidR="001B7284" w:rsidRDefault="001B7284">
      <w:pPr>
        <w:pStyle w:val="ConsPlusNormal"/>
        <w:jc w:val="center"/>
      </w:pPr>
      <w:r>
        <w:t>Список изменяющих документов</w:t>
      </w:r>
    </w:p>
    <w:p w:rsidR="001B7284" w:rsidRDefault="001B7284">
      <w:pPr>
        <w:pStyle w:val="ConsPlusNormal"/>
        <w:jc w:val="center"/>
      </w:pPr>
      <w:r>
        <w:t>(в ред. Постановлений Правительства РФ</w:t>
      </w:r>
    </w:p>
    <w:p w:rsidR="001B7284" w:rsidRDefault="001B7284">
      <w:pPr>
        <w:pStyle w:val="ConsPlusNormal"/>
        <w:jc w:val="center"/>
      </w:pPr>
      <w:r>
        <w:t xml:space="preserve">от 21.03.1996 </w:t>
      </w:r>
      <w:hyperlink r:id="rId6" w:history="1">
        <w:r>
          <w:rPr>
            <w:color w:val="0000FF"/>
          </w:rPr>
          <w:t>N 313,</w:t>
        </w:r>
      </w:hyperlink>
      <w:r>
        <w:t xml:space="preserve"> от 27.12.2004 </w:t>
      </w:r>
      <w:hyperlink r:id="rId7" w:history="1">
        <w:r>
          <w:rPr>
            <w:color w:val="0000FF"/>
          </w:rPr>
          <w:t>N 860</w:t>
        </w:r>
      </w:hyperlink>
      <w:r>
        <w:t>,</w:t>
      </w:r>
    </w:p>
    <w:p w:rsidR="001B7284" w:rsidRDefault="001B7284">
      <w:pPr>
        <w:pStyle w:val="ConsPlusNormal"/>
        <w:jc w:val="center"/>
      </w:pPr>
      <w:r>
        <w:t xml:space="preserve">от 23.02.2007 </w:t>
      </w:r>
      <w:hyperlink r:id="rId8" w:history="1">
        <w:r>
          <w:rPr>
            <w:color w:val="0000FF"/>
          </w:rPr>
          <w:t>N 125</w:t>
        </w:r>
      </w:hyperlink>
      <w:r>
        <w:t xml:space="preserve">, от 25.03.2013 </w:t>
      </w:r>
      <w:hyperlink r:id="rId9" w:history="1">
        <w:r>
          <w:rPr>
            <w:color w:val="0000FF"/>
          </w:rPr>
          <w:t>N 257</w:t>
        </w:r>
      </w:hyperlink>
      <w:r>
        <w:t>,</w:t>
      </w:r>
    </w:p>
    <w:p w:rsidR="001B7284" w:rsidRDefault="001B7284">
      <w:pPr>
        <w:pStyle w:val="ConsPlusNormal"/>
        <w:jc w:val="center"/>
      </w:pPr>
      <w:r>
        <w:t xml:space="preserve">от 04.03.2015 </w:t>
      </w:r>
      <w:hyperlink r:id="rId10" w:history="1">
        <w:r>
          <w:rPr>
            <w:color w:val="0000FF"/>
          </w:rPr>
          <w:t>N 190</w:t>
        </w:r>
      </w:hyperlink>
      <w:r>
        <w:t xml:space="preserve">, от 06.09.2016 </w:t>
      </w:r>
      <w:hyperlink r:id="rId11" w:history="1">
        <w:r>
          <w:rPr>
            <w:color w:val="0000FF"/>
          </w:rPr>
          <w:t>N 886</w:t>
        </w:r>
      </w:hyperlink>
      <w:r>
        <w:t>)</w:t>
      </w:r>
    </w:p>
    <w:p w:rsidR="001B7284" w:rsidRDefault="001B7284">
      <w:pPr>
        <w:pStyle w:val="ConsPlusNormal"/>
        <w:jc w:val="center"/>
      </w:pPr>
    </w:p>
    <w:p w:rsidR="001B7284" w:rsidRDefault="001B7284">
      <w:pPr>
        <w:pStyle w:val="ConsPlusNormal"/>
        <w:ind w:firstLine="540"/>
        <w:jc w:val="both"/>
      </w:pPr>
      <w:r>
        <w:t xml:space="preserve">В соответствии с </w:t>
      </w:r>
      <w:hyperlink r:id="rId1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Правительство Российской Федерации постановляет:</w:t>
      </w:r>
    </w:p>
    <w:p w:rsidR="001B7284" w:rsidRDefault="001B7284">
      <w:pPr>
        <w:pStyle w:val="ConsPlusNormal"/>
        <w:jc w:val="both"/>
      </w:pPr>
      <w:r>
        <w:t xml:space="preserve">(преамбула в ред. </w:t>
      </w:r>
      <w:hyperlink r:id="rId13" w:history="1">
        <w:r>
          <w:rPr>
            <w:color w:val="0000FF"/>
          </w:rPr>
          <w:t>Постановления</w:t>
        </w:r>
      </w:hyperlink>
      <w:r>
        <w:t xml:space="preserve"> Правительства РФ от 27.12.2004 N 860)</w:t>
      </w:r>
    </w:p>
    <w:p w:rsidR="001B7284" w:rsidRDefault="001B7284">
      <w:pPr>
        <w:pStyle w:val="ConsPlusNormal"/>
        <w:ind w:firstLine="540"/>
        <w:jc w:val="both"/>
      </w:pPr>
      <w:r>
        <w:t xml:space="preserve">1. Утвердить </w:t>
      </w:r>
      <w:hyperlink w:anchor="P40" w:history="1">
        <w:r>
          <w:rPr>
            <w:color w:val="0000FF"/>
          </w:rPr>
          <w:t>Положение</w:t>
        </w:r>
      </w:hyperlink>
      <w:r>
        <w:t xml:space="preserve"> о порядке предоставления дополнительного вознаграждения за выслугу лет работникам организаций, независимо от организационно-правовой формы, расположенных на территориях, подвергшихся радиоактивному загрязнению в результате катастрофы на Чернобыльской АЭС, согласно Приложению.</w:t>
      </w:r>
    </w:p>
    <w:p w:rsidR="001B7284" w:rsidRDefault="001B7284">
      <w:pPr>
        <w:pStyle w:val="ConsPlusNormal"/>
        <w:jc w:val="both"/>
      </w:pPr>
      <w:r>
        <w:t xml:space="preserve">(в ред. Постановлений Правительства РФ от 21.03.1996 </w:t>
      </w:r>
      <w:hyperlink r:id="rId14" w:history="1">
        <w:r>
          <w:rPr>
            <w:color w:val="0000FF"/>
          </w:rPr>
          <w:t>N 313,</w:t>
        </w:r>
      </w:hyperlink>
      <w:r>
        <w:t xml:space="preserve"> от 27.12.2004 </w:t>
      </w:r>
      <w:hyperlink r:id="rId15" w:history="1">
        <w:r>
          <w:rPr>
            <w:color w:val="0000FF"/>
          </w:rPr>
          <w:t>N 860</w:t>
        </w:r>
      </w:hyperlink>
      <w:r>
        <w:t xml:space="preserve">, от 23.02.2007 </w:t>
      </w:r>
      <w:hyperlink r:id="rId16" w:history="1">
        <w:r>
          <w:rPr>
            <w:color w:val="0000FF"/>
          </w:rPr>
          <w:t>N 125</w:t>
        </w:r>
      </w:hyperlink>
      <w:r>
        <w:t xml:space="preserve">, от 04.03.2015 </w:t>
      </w:r>
      <w:hyperlink r:id="rId17" w:history="1">
        <w:r>
          <w:rPr>
            <w:color w:val="0000FF"/>
          </w:rPr>
          <w:t>N 190</w:t>
        </w:r>
      </w:hyperlink>
      <w:r>
        <w:t>)</w:t>
      </w:r>
    </w:p>
    <w:p w:rsidR="001B7284" w:rsidRDefault="001B7284">
      <w:pPr>
        <w:pStyle w:val="ConsPlusNormal"/>
        <w:ind w:firstLine="540"/>
        <w:jc w:val="both"/>
      </w:pPr>
      <w:r>
        <w:t>2. Произвести первую выплату дополнительного вознаграждения за выслугу лет за 1992 год.</w:t>
      </w:r>
    </w:p>
    <w:p w:rsidR="001B7284" w:rsidRDefault="001B7284">
      <w:pPr>
        <w:pStyle w:val="ConsPlusNormal"/>
        <w:ind w:firstLine="540"/>
        <w:jc w:val="both"/>
      </w:pPr>
      <w:r>
        <w:t xml:space="preserve">3. Министерству труда и социальной защиты Российской Федерации давать разъяснения по применению </w:t>
      </w:r>
      <w:hyperlink w:anchor="P40" w:history="1">
        <w:r>
          <w:rPr>
            <w:color w:val="0000FF"/>
          </w:rPr>
          <w:t>Положения,</w:t>
        </w:r>
      </w:hyperlink>
      <w:r>
        <w:t xml:space="preserve"> утвержденного настоящим Постановлением.</w:t>
      </w:r>
    </w:p>
    <w:p w:rsidR="001B7284" w:rsidRDefault="001B7284">
      <w:pPr>
        <w:pStyle w:val="ConsPlusNormal"/>
        <w:jc w:val="both"/>
      </w:pPr>
      <w:r>
        <w:t xml:space="preserve">(в ред. Постановлений Правительства РФ от 27.12.2004 </w:t>
      </w:r>
      <w:hyperlink r:id="rId18" w:history="1">
        <w:r>
          <w:rPr>
            <w:color w:val="0000FF"/>
          </w:rPr>
          <w:t>N 860</w:t>
        </w:r>
      </w:hyperlink>
      <w:r>
        <w:t xml:space="preserve">, от 25.03.2013 </w:t>
      </w:r>
      <w:hyperlink r:id="rId19" w:history="1">
        <w:r>
          <w:rPr>
            <w:color w:val="0000FF"/>
          </w:rPr>
          <w:t>N 257</w:t>
        </w:r>
      </w:hyperlink>
      <w:r>
        <w:t>)</w:t>
      </w:r>
    </w:p>
    <w:p w:rsidR="001B7284" w:rsidRDefault="001B7284">
      <w:pPr>
        <w:pStyle w:val="ConsPlusNormal"/>
      </w:pPr>
    </w:p>
    <w:p w:rsidR="001B7284" w:rsidRDefault="001B7284">
      <w:pPr>
        <w:pStyle w:val="ConsPlusNormal"/>
        <w:jc w:val="right"/>
      </w:pPr>
      <w:r>
        <w:t>Председатель Совета Министров -</w:t>
      </w:r>
    </w:p>
    <w:p w:rsidR="001B7284" w:rsidRDefault="001B7284">
      <w:pPr>
        <w:pStyle w:val="ConsPlusNormal"/>
        <w:jc w:val="right"/>
      </w:pPr>
      <w:r>
        <w:t>Правительства Российской Федерации</w:t>
      </w:r>
    </w:p>
    <w:p w:rsidR="001B7284" w:rsidRDefault="001B7284">
      <w:pPr>
        <w:pStyle w:val="ConsPlusNormal"/>
        <w:jc w:val="right"/>
      </w:pPr>
      <w:r>
        <w:t>В.ЧЕРНОМЫРДИН</w:t>
      </w:r>
    </w:p>
    <w:p w:rsidR="001B7284" w:rsidRDefault="001B7284">
      <w:pPr>
        <w:pStyle w:val="ConsPlusNormal"/>
      </w:pPr>
    </w:p>
    <w:p w:rsidR="001B7284" w:rsidRDefault="001B7284">
      <w:pPr>
        <w:pStyle w:val="ConsPlusNormal"/>
      </w:pPr>
    </w:p>
    <w:p w:rsidR="001B7284" w:rsidRDefault="001B7284">
      <w:pPr>
        <w:pStyle w:val="ConsPlusNormal"/>
      </w:pPr>
    </w:p>
    <w:p w:rsidR="001B7284" w:rsidRDefault="001B7284">
      <w:pPr>
        <w:pStyle w:val="ConsPlusNormal"/>
      </w:pPr>
    </w:p>
    <w:p w:rsidR="001B7284" w:rsidRDefault="001B7284">
      <w:pPr>
        <w:pStyle w:val="ConsPlusNormal"/>
      </w:pPr>
    </w:p>
    <w:p w:rsidR="001B7284" w:rsidRDefault="001B7284">
      <w:pPr>
        <w:pStyle w:val="ConsPlusNormal"/>
      </w:pPr>
    </w:p>
    <w:p w:rsidR="001B7284" w:rsidRDefault="001B7284">
      <w:pPr>
        <w:pStyle w:val="ConsPlusNormal"/>
        <w:jc w:val="right"/>
        <w:outlineLvl w:val="0"/>
      </w:pPr>
      <w:r>
        <w:t>Приложение</w:t>
      </w:r>
    </w:p>
    <w:p w:rsidR="001B7284" w:rsidRDefault="001B7284">
      <w:pPr>
        <w:pStyle w:val="ConsPlusNormal"/>
        <w:jc w:val="right"/>
      </w:pPr>
      <w:r>
        <w:t>к Постановлению Совета Министров -</w:t>
      </w:r>
    </w:p>
    <w:p w:rsidR="001B7284" w:rsidRDefault="001B7284">
      <w:pPr>
        <w:pStyle w:val="ConsPlusNormal"/>
        <w:jc w:val="right"/>
      </w:pPr>
      <w:r>
        <w:t>Правительства Российской Федерации</w:t>
      </w:r>
    </w:p>
    <w:p w:rsidR="001B7284" w:rsidRDefault="001B7284">
      <w:pPr>
        <w:pStyle w:val="ConsPlusNormal"/>
        <w:jc w:val="right"/>
      </w:pPr>
      <w:r>
        <w:t>от 3 февраля 1993 г. N 101</w:t>
      </w:r>
    </w:p>
    <w:p w:rsidR="001B7284" w:rsidRDefault="001B7284">
      <w:pPr>
        <w:pStyle w:val="ConsPlusNormal"/>
      </w:pPr>
    </w:p>
    <w:p w:rsidR="001B7284" w:rsidRDefault="001B7284">
      <w:pPr>
        <w:pStyle w:val="ConsPlusTitle"/>
        <w:jc w:val="center"/>
      </w:pPr>
      <w:bookmarkStart w:id="0" w:name="P40"/>
      <w:bookmarkEnd w:id="0"/>
      <w:r>
        <w:t>ПОЛОЖЕНИЕ</w:t>
      </w:r>
    </w:p>
    <w:p w:rsidR="001B7284" w:rsidRDefault="001B7284">
      <w:pPr>
        <w:pStyle w:val="ConsPlusTitle"/>
        <w:jc w:val="center"/>
      </w:pPr>
      <w:r>
        <w:t>О ПОРЯДКЕ ПРЕДОСТАВЛЕНИЯ ДОПОЛНИТЕЛЬНОГО</w:t>
      </w:r>
    </w:p>
    <w:p w:rsidR="001B7284" w:rsidRDefault="001B7284">
      <w:pPr>
        <w:pStyle w:val="ConsPlusTitle"/>
        <w:jc w:val="center"/>
      </w:pPr>
      <w:r>
        <w:t>ВОЗНАГРАЖДЕНИЯ ЗА ВЫСЛУГУ ЛЕТ РАБОТНИКАМ ОРГАНИЗАЦИЙ,</w:t>
      </w:r>
    </w:p>
    <w:p w:rsidR="001B7284" w:rsidRDefault="001B7284">
      <w:pPr>
        <w:pStyle w:val="ConsPlusTitle"/>
        <w:jc w:val="center"/>
      </w:pPr>
      <w:r>
        <w:t>НЕЗАВИСИМО ОТ ОРГАНИЗАЦИОННО-ПРАВОВОЙ ФОРМЫ, РАСПОЛОЖЕННЫХ</w:t>
      </w:r>
    </w:p>
    <w:p w:rsidR="001B7284" w:rsidRDefault="001B7284">
      <w:pPr>
        <w:pStyle w:val="ConsPlusTitle"/>
        <w:jc w:val="center"/>
      </w:pPr>
      <w:r>
        <w:t>НА ТЕРРИТОРИЯХ, ПОДВЕРГШИХСЯ РАДИОАКТИВНОМУ</w:t>
      </w:r>
    </w:p>
    <w:p w:rsidR="001B7284" w:rsidRDefault="001B7284">
      <w:pPr>
        <w:pStyle w:val="ConsPlusTitle"/>
        <w:jc w:val="center"/>
      </w:pPr>
      <w:r>
        <w:lastRenderedPageBreak/>
        <w:t>ЗАГРЯЗНЕНИЮ В РЕЗУЛЬТАТЕ КАТАСТРОФЫ</w:t>
      </w:r>
    </w:p>
    <w:p w:rsidR="001B7284" w:rsidRDefault="001B7284">
      <w:pPr>
        <w:pStyle w:val="ConsPlusTitle"/>
        <w:jc w:val="center"/>
      </w:pPr>
      <w:r>
        <w:t>НА ЧЕРНОБЫЛЬСКОЙ АЭС</w:t>
      </w:r>
    </w:p>
    <w:p w:rsidR="001B7284" w:rsidRDefault="001B7284">
      <w:pPr>
        <w:pStyle w:val="ConsPlusNormal"/>
        <w:jc w:val="center"/>
      </w:pPr>
    </w:p>
    <w:p w:rsidR="001B7284" w:rsidRDefault="001B7284">
      <w:pPr>
        <w:pStyle w:val="ConsPlusNormal"/>
        <w:jc w:val="center"/>
      </w:pPr>
      <w:r>
        <w:t>Список изменяющих документов</w:t>
      </w:r>
    </w:p>
    <w:p w:rsidR="001B7284" w:rsidRDefault="001B7284">
      <w:pPr>
        <w:pStyle w:val="ConsPlusNormal"/>
        <w:jc w:val="center"/>
      </w:pPr>
      <w:r>
        <w:t>(в ред. Постановлений Правительства РФ</w:t>
      </w:r>
    </w:p>
    <w:p w:rsidR="001B7284" w:rsidRDefault="001B7284">
      <w:pPr>
        <w:pStyle w:val="ConsPlusNormal"/>
        <w:jc w:val="center"/>
      </w:pPr>
      <w:r>
        <w:t xml:space="preserve">от 21.03.1996 </w:t>
      </w:r>
      <w:hyperlink r:id="rId20" w:history="1">
        <w:r>
          <w:rPr>
            <w:color w:val="0000FF"/>
          </w:rPr>
          <w:t>N 313,</w:t>
        </w:r>
      </w:hyperlink>
      <w:r>
        <w:t xml:space="preserve"> от 27.12.2004 </w:t>
      </w:r>
      <w:hyperlink r:id="rId21" w:history="1">
        <w:r>
          <w:rPr>
            <w:color w:val="0000FF"/>
          </w:rPr>
          <w:t>N 860</w:t>
        </w:r>
      </w:hyperlink>
      <w:r>
        <w:t>,</w:t>
      </w:r>
    </w:p>
    <w:p w:rsidR="001B7284" w:rsidRDefault="001B7284">
      <w:pPr>
        <w:pStyle w:val="ConsPlusNormal"/>
        <w:jc w:val="center"/>
      </w:pPr>
      <w:r>
        <w:t xml:space="preserve">от 23.02.2007 </w:t>
      </w:r>
      <w:hyperlink r:id="rId22" w:history="1">
        <w:r>
          <w:rPr>
            <w:color w:val="0000FF"/>
          </w:rPr>
          <w:t>N 125</w:t>
        </w:r>
      </w:hyperlink>
      <w:r>
        <w:t xml:space="preserve">, от 04.03.2015 </w:t>
      </w:r>
      <w:hyperlink r:id="rId23" w:history="1">
        <w:r>
          <w:rPr>
            <w:color w:val="0000FF"/>
          </w:rPr>
          <w:t>N 190</w:t>
        </w:r>
      </w:hyperlink>
      <w:r>
        <w:t xml:space="preserve">, от 06.09.2016 </w:t>
      </w:r>
      <w:hyperlink r:id="rId24" w:history="1">
        <w:r>
          <w:rPr>
            <w:color w:val="0000FF"/>
          </w:rPr>
          <w:t>N 886</w:t>
        </w:r>
      </w:hyperlink>
      <w:r>
        <w:t>)</w:t>
      </w:r>
    </w:p>
    <w:p w:rsidR="001B7284" w:rsidRDefault="001B7284">
      <w:pPr>
        <w:pStyle w:val="ConsPlusNormal"/>
      </w:pPr>
    </w:p>
    <w:p w:rsidR="001B7284" w:rsidRDefault="001B7284">
      <w:pPr>
        <w:pStyle w:val="ConsPlusNormal"/>
        <w:jc w:val="center"/>
        <w:outlineLvl w:val="1"/>
      </w:pPr>
      <w:r>
        <w:t>1. Общие положения</w:t>
      </w:r>
    </w:p>
    <w:p w:rsidR="001B7284" w:rsidRDefault="001B7284">
      <w:pPr>
        <w:pStyle w:val="ConsPlusNormal"/>
      </w:pPr>
    </w:p>
    <w:p w:rsidR="001B7284" w:rsidRDefault="001B7284">
      <w:pPr>
        <w:pStyle w:val="ConsPlusNormal"/>
        <w:ind w:firstLine="540"/>
        <w:jc w:val="both"/>
      </w:pPr>
      <w:bookmarkStart w:id="1" w:name="P55"/>
      <w:bookmarkEnd w:id="1"/>
      <w:r>
        <w:t>1. Предоставление дополнительного вознаграждения за выслугу лет производится работникам организаций независимо от организационно-правовой формы, расположенных на территориях, подвергшихся радиоактивному загрязнению, подразделяющихся на следующие зоны:</w:t>
      </w:r>
    </w:p>
    <w:p w:rsidR="001B7284" w:rsidRDefault="001B7284">
      <w:pPr>
        <w:pStyle w:val="ConsPlusNormal"/>
        <w:jc w:val="both"/>
      </w:pPr>
      <w:r>
        <w:t xml:space="preserve">(в ред. Постановлений Правительства РФ от 23.02.2007 </w:t>
      </w:r>
      <w:hyperlink r:id="rId25" w:history="1">
        <w:r>
          <w:rPr>
            <w:color w:val="0000FF"/>
          </w:rPr>
          <w:t>N 125</w:t>
        </w:r>
      </w:hyperlink>
      <w:r>
        <w:t xml:space="preserve">, от 04.03.2015 </w:t>
      </w:r>
      <w:hyperlink r:id="rId26" w:history="1">
        <w:r>
          <w:rPr>
            <w:color w:val="0000FF"/>
          </w:rPr>
          <w:t>N 190</w:t>
        </w:r>
      </w:hyperlink>
      <w:r>
        <w:t>)</w:t>
      </w:r>
    </w:p>
    <w:p w:rsidR="001B7284" w:rsidRDefault="001B7284">
      <w:pPr>
        <w:pStyle w:val="ConsPlusNormal"/>
        <w:ind w:firstLine="540"/>
        <w:jc w:val="both"/>
      </w:pPr>
      <w:r>
        <w:t>зона отселения - с плотностью загрязнения почв цезием-137 свыше 15 Ки/кв. км, или стронцием-90 - свыше 3 Ки/кв. км, или плутонием-239, 240 - свыше О.1 Ки/кв. км;</w:t>
      </w:r>
    </w:p>
    <w:p w:rsidR="001B7284" w:rsidRDefault="001B7284">
      <w:pPr>
        <w:pStyle w:val="ConsPlusNormal"/>
        <w:ind w:firstLine="540"/>
        <w:jc w:val="both"/>
      </w:pPr>
      <w:r>
        <w:t>зона проживания с правом на отселение - с плотностью загрязнения почв цезием-137 от 5 до 15 Ки/кв. км;</w:t>
      </w:r>
    </w:p>
    <w:p w:rsidR="001B7284" w:rsidRDefault="001B7284">
      <w:pPr>
        <w:pStyle w:val="ConsPlusNormal"/>
        <w:ind w:firstLine="540"/>
        <w:jc w:val="both"/>
      </w:pPr>
      <w:r>
        <w:t>зона проживания с льготным социально-экономическим статусом - с плотностью загрязнения почв цезием-137 от 1 до 5 Ки/кв. км.</w:t>
      </w:r>
    </w:p>
    <w:p w:rsidR="001B7284" w:rsidRDefault="001B7284">
      <w:pPr>
        <w:pStyle w:val="ConsPlusNormal"/>
        <w:ind w:firstLine="540"/>
        <w:jc w:val="both"/>
      </w:pPr>
      <w:r>
        <w:t xml:space="preserve">2. Предоставление дополнительного вознаграждения за выслугу лет работникам, указанным в </w:t>
      </w:r>
      <w:hyperlink w:anchor="P55" w:history="1">
        <w:r>
          <w:rPr>
            <w:color w:val="0000FF"/>
          </w:rPr>
          <w:t>пункте 1</w:t>
        </w:r>
      </w:hyperlink>
      <w:r>
        <w:t xml:space="preserve"> настоящего Положения, производится в следующих размерах:</w:t>
      </w:r>
    </w:p>
    <w:p w:rsidR="001B7284" w:rsidRDefault="001B7284">
      <w:pPr>
        <w:pStyle w:val="ConsPlusNormal"/>
        <w:jc w:val="both"/>
      </w:pPr>
      <w:r>
        <w:t xml:space="preserve">(в ред. </w:t>
      </w:r>
      <w:hyperlink r:id="rId27" w:history="1">
        <w:r>
          <w:rPr>
            <w:color w:val="0000FF"/>
          </w:rPr>
          <w:t>Постановления</w:t>
        </w:r>
      </w:hyperlink>
      <w:r>
        <w:t xml:space="preserve"> Правительства РФ от 04.03.2015 N 190)</w:t>
      </w:r>
    </w:p>
    <w:p w:rsidR="001B7284" w:rsidRDefault="001B7284">
      <w:pPr>
        <w:pStyle w:val="ConsPlusNormal"/>
      </w:pPr>
    </w:p>
    <w:p w:rsidR="001B7284" w:rsidRDefault="001B7284">
      <w:pPr>
        <w:pStyle w:val="ConsPlusNormal"/>
        <w:jc w:val="center"/>
      </w:pPr>
      <w:r>
        <w:t>Размер дополнительного годового вознаграждения</w:t>
      </w:r>
    </w:p>
    <w:p w:rsidR="001B7284" w:rsidRDefault="001B7284">
      <w:pPr>
        <w:pStyle w:val="ConsPlusNormal"/>
        <w:jc w:val="center"/>
      </w:pPr>
      <w:r>
        <w:t>за выслугу лет (в рублях)</w:t>
      </w:r>
    </w:p>
    <w:p w:rsidR="001B7284" w:rsidRDefault="001B7284">
      <w:pPr>
        <w:pStyle w:val="ConsPlusNormal"/>
        <w:jc w:val="center"/>
      </w:pPr>
      <w:r>
        <w:t xml:space="preserve">(в ред. </w:t>
      </w:r>
      <w:hyperlink r:id="rId28" w:history="1">
        <w:r>
          <w:rPr>
            <w:color w:val="0000FF"/>
          </w:rPr>
          <w:t>Постановления</w:t>
        </w:r>
      </w:hyperlink>
      <w:r>
        <w:t xml:space="preserve"> Правительства РФ от 27.12.2004 N 860)</w:t>
      </w:r>
    </w:p>
    <w:p w:rsidR="001B7284" w:rsidRDefault="001B7284">
      <w:pPr>
        <w:pStyle w:val="ConsPlusNormal"/>
      </w:pPr>
    </w:p>
    <w:p w:rsidR="001B7284" w:rsidRDefault="001B7284">
      <w:pPr>
        <w:pStyle w:val="ConsPlusCell"/>
        <w:jc w:val="both"/>
      </w:pPr>
      <w:r>
        <w:t>─────────────────────┬─────────────┬─────────────────┬────────────</w:t>
      </w:r>
    </w:p>
    <w:p w:rsidR="001B7284" w:rsidRDefault="001B7284">
      <w:pPr>
        <w:pStyle w:val="ConsPlusCell"/>
        <w:jc w:val="both"/>
      </w:pPr>
      <w:r>
        <w:t xml:space="preserve">                     │от 1 до 5 лет│свыше 5 до 10 лет│свыше 10 лет</w:t>
      </w:r>
    </w:p>
    <w:p w:rsidR="001B7284" w:rsidRDefault="001B7284">
      <w:pPr>
        <w:pStyle w:val="ConsPlusCell"/>
        <w:jc w:val="both"/>
      </w:pPr>
      <w:r>
        <w:t>─────────────────────┼─────────────┼─────────────────┼────────────</w:t>
      </w:r>
    </w:p>
    <w:p w:rsidR="001B7284" w:rsidRDefault="001B7284">
      <w:pPr>
        <w:pStyle w:val="ConsPlusCell"/>
        <w:jc w:val="both"/>
      </w:pPr>
      <w:r>
        <w:t>Зоны радиоактивного  │             │                 │</w:t>
      </w:r>
    </w:p>
    <w:p w:rsidR="001B7284" w:rsidRDefault="001B7284">
      <w:pPr>
        <w:pStyle w:val="ConsPlusCell"/>
        <w:jc w:val="both"/>
      </w:pPr>
      <w:r>
        <w:t>загрязнения:         │             │                 │</w:t>
      </w:r>
    </w:p>
    <w:p w:rsidR="001B7284" w:rsidRDefault="001B7284">
      <w:pPr>
        <w:pStyle w:val="ConsPlusCell"/>
        <w:jc w:val="both"/>
      </w:pPr>
      <w:r>
        <w:t>отселения            │     300     │       400       │     500</w:t>
      </w:r>
    </w:p>
    <w:p w:rsidR="001B7284" w:rsidRDefault="001B7284">
      <w:pPr>
        <w:pStyle w:val="ConsPlusCell"/>
        <w:jc w:val="both"/>
      </w:pPr>
      <w:r>
        <w:t>проживания с правом  │             │                 │</w:t>
      </w:r>
    </w:p>
    <w:p w:rsidR="001B7284" w:rsidRDefault="001B7284">
      <w:pPr>
        <w:pStyle w:val="ConsPlusCell"/>
        <w:jc w:val="both"/>
      </w:pPr>
      <w:r>
        <w:t>на отселение         │     200     │       300       │     400</w:t>
      </w:r>
    </w:p>
    <w:p w:rsidR="001B7284" w:rsidRDefault="001B7284">
      <w:pPr>
        <w:pStyle w:val="ConsPlusCell"/>
        <w:jc w:val="both"/>
      </w:pPr>
      <w:r>
        <w:t>проживания с льготным│             │                 │</w:t>
      </w:r>
    </w:p>
    <w:p w:rsidR="001B7284" w:rsidRDefault="001B7284">
      <w:pPr>
        <w:pStyle w:val="ConsPlusCell"/>
        <w:jc w:val="both"/>
      </w:pPr>
      <w:r>
        <w:t>социально-экономичес-│             │                 │</w:t>
      </w:r>
    </w:p>
    <w:p w:rsidR="001B7284" w:rsidRDefault="001B7284">
      <w:pPr>
        <w:pStyle w:val="ConsPlusCell"/>
        <w:jc w:val="both"/>
      </w:pPr>
      <w:r>
        <w:t>ким статусом         │     100     │       200       │     300</w:t>
      </w:r>
    </w:p>
    <w:p w:rsidR="001B7284" w:rsidRDefault="001B7284">
      <w:pPr>
        <w:pStyle w:val="ConsPlusCell"/>
        <w:jc w:val="both"/>
      </w:pPr>
      <w:r>
        <w:t>─────────────────────┴─────────────┴─────────────────┴────────────</w:t>
      </w:r>
    </w:p>
    <w:p w:rsidR="001B7284" w:rsidRDefault="001B7284">
      <w:pPr>
        <w:pStyle w:val="ConsPlusNormal"/>
      </w:pPr>
    </w:p>
    <w:p w:rsidR="001B7284" w:rsidRDefault="001B7284">
      <w:pPr>
        <w:pStyle w:val="ConsPlusNormal"/>
        <w:jc w:val="center"/>
        <w:outlineLvl w:val="1"/>
      </w:pPr>
      <w:r>
        <w:t>II. Исчисление стажа работы, дающего право на получение</w:t>
      </w:r>
    </w:p>
    <w:p w:rsidR="001B7284" w:rsidRDefault="001B7284">
      <w:pPr>
        <w:pStyle w:val="ConsPlusNormal"/>
        <w:jc w:val="center"/>
      </w:pPr>
      <w:r>
        <w:t>дополнительного вознаграждения за выслугу лет</w:t>
      </w:r>
    </w:p>
    <w:p w:rsidR="001B7284" w:rsidRDefault="001B7284">
      <w:pPr>
        <w:pStyle w:val="ConsPlusNormal"/>
      </w:pPr>
    </w:p>
    <w:p w:rsidR="001B7284" w:rsidRDefault="001B7284">
      <w:pPr>
        <w:pStyle w:val="ConsPlusNormal"/>
        <w:ind w:firstLine="540"/>
        <w:jc w:val="both"/>
      </w:pPr>
      <w:r>
        <w:t>1. Исчисление стажа работы для предоставления дополнительного вознаграждения за выслугу лет производится начиная с 26 апреля 1986 года.</w:t>
      </w:r>
    </w:p>
    <w:p w:rsidR="001B7284" w:rsidRDefault="001B7284">
      <w:pPr>
        <w:pStyle w:val="ConsPlusNormal"/>
        <w:jc w:val="both"/>
      </w:pPr>
      <w:r>
        <w:t xml:space="preserve">(в ред. </w:t>
      </w:r>
      <w:hyperlink r:id="rId29" w:history="1">
        <w:r>
          <w:rPr>
            <w:color w:val="0000FF"/>
          </w:rPr>
          <w:t>Постановления</w:t>
        </w:r>
      </w:hyperlink>
      <w:r>
        <w:t xml:space="preserve"> Правительства РФ от 04.03.2015 N 190)</w:t>
      </w:r>
    </w:p>
    <w:p w:rsidR="001B7284" w:rsidRDefault="001B7284">
      <w:pPr>
        <w:pStyle w:val="ConsPlusNormal"/>
        <w:ind w:firstLine="540"/>
        <w:jc w:val="both"/>
      </w:pPr>
      <w:r>
        <w:t>2. В стаж работы, дающий право на получение дополнительного вознаграждения за выслугу лет, включается время непрерывной работы в организациях, расположенных на радиоактивно загрязненных территориях.</w:t>
      </w:r>
    </w:p>
    <w:p w:rsidR="001B7284" w:rsidRDefault="001B7284">
      <w:pPr>
        <w:pStyle w:val="ConsPlusNormal"/>
        <w:jc w:val="both"/>
      </w:pPr>
      <w:r>
        <w:t xml:space="preserve">(в ред. </w:t>
      </w:r>
      <w:hyperlink r:id="rId30" w:history="1">
        <w:r>
          <w:rPr>
            <w:color w:val="0000FF"/>
          </w:rPr>
          <w:t>Постановления</w:t>
        </w:r>
      </w:hyperlink>
      <w:r>
        <w:t xml:space="preserve"> Правительства РФ от 23.02.2007 N 125)</w:t>
      </w:r>
    </w:p>
    <w:p w:rsidR="001B7284" w:rsidRDefault="001B7284">
      <w:pPr>
        <w:pStyle w:val="ConsPlusNormal"/>
        <w:ind w:firstLine="540"/>
        <w:jc w:val="both"/>
      </w:pPr>
      <w:r>
        <w:t>Стаж работы исчисляется ежегодно по состоянию на 1 января.</w:t>
      </w:r>
    </w:p>
    <w:p w:rsidR="001B7284" w:rsidRDefault="001B7284">
      <w:pPr>
        <w:pStyle w:val="ConsPlusNormal"/>
        <w:ind w:firstLine="540"/>
        <w:jc w:val="both"/>
      </w:pPr>
      <w:r>
        <w:t>3. В стаж работы, дающий право на получение дополнительного вознаграждения за выслугу лет, также включаются:</w:t>
      </w:r>
    </w:p>
    <w:p w:rsidR="001B7284" w:rsidRDefault="001B7284">
      <w:pPr>
        <w:pStyle w:val="ConsPlusNormal"/>
        <w:ind w:firstLine="540"/>
        <w:jc w:val="both"/>
      </w:pPr>
      <w:r>
        <w:t xml:space="preserve">время военной службы по призыву, если работник до призыва на военную службу работал в </w:t>
      </w:r>
      <w:r>
        <w:lastRenderedPageBreak/>
        <w:t>организации, расположенной на радиоактивно загрязненной территории, и возвратился после увольнения в запас на прежнее место работы в течение трех месяцев (не считая времени переезда);</w:t>
      </w:r>
    </w:p>
    <w:p w:rsidR="001B7284" w:rsidRDefault="001B7284">
      <w:pPr>
        <w:pStyle w:val="ConsPlusNormal"/>
        <w:ind w:firstLine="540"/>
        <w:jc w:val="both"/>
      </w:pPr>
      <w:r>
        <w:t>время обучения на курсах по подготовке, переподготовке и повышению квалификации кадров с отрывом от работы, если работник до поступления на курсы и после их окончания работал в организации, расположенной на территории, подвергшейся радиоактивному загрязнению;</w:t>
      </w:r>
    </w:p>
    <w:p w:rsidR="001B7284" w:rsidRDefault="001B7284">
      <w:pPr>
        <w:pStyle w:val="ConsPlusNormal"/>
        <w:ind w:firstLine="540"/>
        <w:jc w:val="both"/>
      </w:pPr>
      <w:r>
        <w:t>время отпуска по уходу за ребенком до достижения им возраста трех лет.</w:t>
      </w:r>
    </w:p>
    <w:p w:rsidR="001B7284" w:rsidRDefault="001B7284">
      <w:pPr>
        <w:pStyle w:val="ConsPlusNormal"/>
        <w:jc w:val="both"/>
      </w:pPr>
      <w:r>
        <w:t xml:space="preserve">(п. 3 в ред. </w:t>
      </w:r>
      <w:hyperlink r:id="rId31" w:history="1">
        <w:r>
          <w:rPr>
            <w:color w:val="0000FF"/>
          </w:rPr>
          <w:t>Постановления</w:t>
        </w:r>
      </w:hyperlink>
      <w:r>
        <w:t xml:space="preserve"> Правительства РФ от 23.02.2007 N 125)</w:t>
      </w:r>
    </w:p>
    <w:p w:rsidR="001B7284" w:rsidRDefault="001B7284">
      <w:pPr>
        <w:pStyle w:val="ConsPlusNormal"/>
        <w:ind w:firstLine="540"/>
        <w:jc w:val="both"/>
      </w:pPr>
      <w:r>
        <w:t>4. Стаж работы, дающий право на получение дополнительного вознаграждения за выслугу лет, не прерывается, но время перерывов в этот стаж не включается в следующих случаях:</w:t>
      </w:r>
    </w:p>
    <w:p w:rsidR="001B7284" w:rsidRDefault="001B7284">
      <w:pPr>
        <w:pStyle w:val="ConsPlusNormal"/>
        <w:ind w:firstLine="540"/>
        <w:jc w:val="both"/>
      </w:pPr>
      <w:r>
        <w:t>при переводе или командировании работника в установленном порядке на срок свыше трех месяцев за пределы территории, подвергшейся радиоактивному загрязнению;</w:t>
      </w:r>
    </w:p>
    <w:p w:rsidR="001B7284" w:rsidRDefault="001B7284">
      <w:pPr>
        <w:pStyle w:val="ConsPlusNormal"/>
        <w:ind w:firstLine="540"/>
        <w:jc w:val="both"/>
      </w:pPr>
      <w:r>
        <w:t xml:space="preserve">при поступлении на работу в течение месяца после прекращения инвалидности или болезни, послужившей основанием для прекращения трудового договора в соответствии с медицинским заключением, если работник вернулся в организацию, расположенную на территории, подвергшейся радиоактивному загрязнению. Месячный период в этих случаях исчисляется со дня восстановления трудоспособности или изменения инвалиду рекомендации по профессиональной реабилитации в рамках разработанной федеральным государственным учреждением медико-социальной экспертизы </w:t>
      </w:r>
      <w:hyperlink r:id="rId32" w:history="1">
        <w:r>
          <w:rPr>
            <w:color w:val="0000FF"/>
          </w:rPr>
          <w:t>индивидуальной программы реабилитации</w:t>
        </w:r>
      </w:hyperlink>
      <w:r>
        <w:t xml:space="preserve"> инвалида, позволяющей принять (перевести) его на работу;</w:t>
      </w:r>
    </w:p>
    <w:p w:rsidR="001B7284" w:rsidRDefault="001B7284">
      <w:pPr>
        <w:pStyle w:val="ConsPlusNormal"/>
        <w:jc w:val="both"/>
      </w:pPr>
      <w:r>
        <w:t xml:space="preserve">(в ред. Постановлений Правительства РФ от 27.12.2004 </w:t>
      </w:r>
      <w:hyperlink r:id="rId33" w:history="1">
        <w:r>
          <w:rPr>
            <w:color w:val="0000FF"/>
          </w:rPr>
          <w:t>N 860</w:t>
        </w:r>
      </w:hyperlink>
      <w:r>
        <w:t xml:space="preserve">, от 23.02.2007 </w:t>
      </w:r>
      <w:hyperlink r:id="rId34" w:history="1">
        <w:r>
          <w:rPr>
            <w:color w:val="0000FF"/>
          </w:rPr>
          <w:t>N 125</w:t>
        </w:r>
      </w:hyperlink>
      <w:r>
        <w:t>)</w:t>
      </w:r>
    </w:p>
    <w:p w:rsidR="001B7284" w:rsidRDefault="001B7284">
      <w:pPr>
        <w:pStyle w:val="ConsPlusNormal"/>
        <w:ind w:firstLine="540"/>
        <w:jc w:val="both"/>
      </w:pPr>
      <w:r>
        <w:t>при поступлении на работу, дающую право на получение дополнительного вознаграждения за выслугу лет, после увольнения в связи с осуществлением мероприятий по сокращению численности или штата работников, ликвидацией организации, расположенной на территории, подвергшейся радиоактивному загрязнению, если перерыв в работе не превышает трех месяцев, не считая времени переезда к новому месту работы;</w:t>
      </w:r>
    </w:p>
    <w:p w:rsidR="001B7284" w:rsidRDefault="001B7284">
      <w:pPr>
        <w:pStyle w:val="ConsPlusNormal"/>
        <w:jc w:val="both"/>
      </w:pPr>
      <w:r>
        <w:t xml:space="preserve">(в ред. </w:t>
      </w:r>
      <w:hyperlink r:id="rId35" w:history="1">
        <w:r>
          <w:rPr>
            <w:color w:val="0000FF"/>
          </w:rPr>
          <w:t>Постановления</w:t>
        </w:r>
      </w:hyperlink>
      <w:r>
        <w:t xml:space="preserve"> Правительства РФ от 23.02.2007 N 125)</w:t>
      </w:r>
    </w:p>
    <w:p w:rsidR="001B7284" w:rsidRDefault="001B7284">
      <w:pPr>
        <w:pStyle w:val="ConsPlusNormal"/>
        <w:ind w:firstLine="540"/>
        <w:jc w:val="both"/>
      </w:pPr>
      <w:r>
        <w:t>при возвращении на работу, дающую право на получение дополнительного вознаграждения за выслугу лет, по окончании высшего или среднего специального учебного заведения, если перерыв между окончанием учебы либо досрочным отчислением его из учебного заведения и поступлением на работу не превышал трех месяцев;</w:t>
      </w:r>
    </w:p>
    <w:p w:rsidR="001B7284" w:rsidRDefault="001B7284">
      <w:pPr>
        <w:pStyle w:val="ConsPlusNormal"/>
        <w:ind w:firstLine="540"/>
        <w:jc w:val="both"/>
      </w:pPr>
      <w:r>
        <w:t>при возвращении на работу, дающую право на получение дополнительного вознаграждения за выслугу лет, пенсионеров по старости (впервые после ухода на пенсию), которые до ухода на пенсию были заняты на этих работах.</w:t>
      </w:r>
    </w:p>
    <w:p w:rsidR="001B7284" w:rsidRDefault="001B7284">
      <w:pPr>
        <w:pStyle w:val="ConsPlusNormal"/>
        <w:ind w:firstLine="540"/>
        <w:jc w:val="both"/>
      </w:pPr>
      <w:r>
        <w:t>5. В стаж работы, дающий право на получение дополнительного вознаграждения за выслугу лет, не включается время отбывания исправительных работ по месту работы, время нахождения под административным арестом, а также время нахождения в лечебно-трудовых профилакториях.</w:t>
      </w:r>
    </w:p>
    <w:p w:rsidR="001B7284" w:rsidRDefault="001B7284">
      <w:pPr>
        <w:pStyle w:val="ConsPlusNormal"/>
        <w:ind w:firstLine="540"/>
        <w:jc w:val="both"/>
      </w:pPr>
      <w:r>
        <w:t>6. Непрерывный стаж работы для предоставления дополнительного вознаграждения за выслугу лет определяется комиссиями по установлению трудового стажа, создаваемыми в организациях, расположенных на территориях, подвергшихся радиоактивному загрязнению. Состав комиссии утверждается руководителем организации.</w:t>
      </w:r>
    </w:p>
    <w:p w:rsidR="001B7284" w:rsidRDefault="001B7284">
      <w:pPr>
        <w:pStyle w:val="ConsPlusNormal"/>
        <w:jc w:val="both"/>
      </w:pPr>
      <w:r>
        <w:t xml:space="preserve">(в ред. Постановлений Правительства РФ от 23.02.2007 </w:t>
      </w:r>
      <w:hyperlink r:id="rId36" w:history="1">
        <w:r>
          <w:rPr>
            <w:color w:val="0000FF"/>
          </w:rPr>
          <w:t>N 125</w:t>
        </w:r>
      </w:hyperlink>
      <w:r>
        <w:t xml:space="preserve">, от 04.03.2015 </w:t>
      </w:r>
      <w:hyperlink r:id="rId37" w:history="1">
        <w:r>
          <w:rPr>
            <w:color w:val="0000FF"/>
          </w:rPr>
          <w:t>N 190</w:t>
        </w:r>
      </w:hyperlink>
      <w:r>
        <w:t>)</w:t>
      </w:r>
    </w:p>
    <w:p w:rsidR="001B7284" w:rsidRDefault="001B7284">
      <w:pPr>
        <w:pStyle w:val="ConsPlusNormal"/>
        <w:ind w:firstLine="540"/>
        <w:jc w:val="both"/>
      </w:pPr>
      <w:r>
        <w:t>7. Основным документом для определения непрерывного трудового стажа для начисления дополнительного вознаграждения за выслугу лет является трудовая книжка.</w:t>
      </w:r>
    </w:p>
    <w:p w:rsidR="001B7284" w:rsidRDefault="001B7284">
      <w:pPr>
        <w:pStyle w:val="ConsPlusNormal"/>
        <w:ind w:firstLine="540"/>
        <w:jc w:val="both"/>
      </w:pPr>
      <w:r>
        <w:t>При отсутствии трудовой книжки, а также в тех случаях, когда в трудовой книжке отсутствуют необходимые записи или содержатся неправильные и неточные записи о периодах работы на территориях, подвергшихся радиоактивному загрязнению, в подтверждение трудового стажа принимаются справки, выданные с места работы, содержащие сведения о периодах работы на этих территориях.</w:t>
      </w:r>
    </w:p>
    <w:p w:rsidR="001B7284" w:rsidRDefault="001B7284">
      <w:pPr>
        <w:pStyle w:val="ConsPlusNormal"/>
        <w:ind w:firstLine="540"/>
        <w:jc w:val="both"/>
      </w:pPr>
      <w:r>
        <w:t>Подтверждение непрерывного стажа работы, дающего право на получение дополнительного вознаграждения за выслугу лет, свидетельскими показаниями не допускается.</w:t>
      </w:r>
    </w:p>
    <w:p w:rsidR="001B7284" w:rsidRDefault="001B7284">
      <w:pPr>
        <w:pStyle w:val="ConsPlusNormal"/>
      </w:pPr>
    </w:p>
    <w:p w:rsidR="001B7284" w:rsidRDefault="001B7284">
      <w:pPr>
        <w:pStyle w:val="ConsPlusNormal"/>
        <w:jc w:val="center"/>
        <w:outlineLvl w:val="1"/>
      </w:pPr>
      <w:r>
        <w:t>III. Порядок начисления и предоставления дополнительного</w:t>
      </w:r>
    </w:p>
    <w:p w:rsidR="001B7284" w:rsidRDefault="001B7284">
      <w:pPr>
        <w:pStyle w:val="ConsPlusNormal"/>
        <w:jc w:val="center"/>
      </w:pPr>
      <w:r>
        <w:lastRenderedPageBreak/>
        <w:t>вознаграждения за выслугу лет</w:t>
      </w:r>
    </w:p>
    <w:p w:rsidR="001B7284" w:rsidRDefault="001B7284">
      <w:pPr>
        <w:pStyle w:val="ConsPlusNormal"/>
        <w:jc w:val="center"/>
      </w:pPr>
      <w:r>
        <w:t xml:space="preserve">(в ред. </w:t>
      </w:r>
      <w:hyperlink r:id="rId38" w:history="1">
        <w:r>
          <w:rPr>
            <w:color w:val="0000FF"/>
          </w:rPr>
          <w:t>Постановления</w:t>
        </w:r>
      </w:hyperlink>
      <w:r>
        <w:t xml:space="preserve"> Правительства РФ от 04.03.2015 N 190)</w:t>
      </w:r>
    </w:p>
    <w:p w:rsidR="001B7284" w:rsidRDefault="001B7284">
      <w:pPr>
        <w:pStyle w:val="ConsPlusNormal"/>
      </w:pPr>
    </w:p>
    <w:p w:rsidR="001B7284" w:rsidRDefault="001B7284">
      <w:pPr>
        <w:pStyle w:val="ConsPlusNormal"/>
        <w:ind w:firstLine="540"/>
        <w:jc w:val="both"/>
      </w:pPr>
      <w:r>
        <w:t xml:space="preserve">1. Утратил силу. - </w:t>
      </w:r>
      <w:hyperlink r:id="rId39" w:history="1">
        <w:r>
          <w:rPr>
            <w:color w:val="0000FF"/>
          </w:rPr>
          <w:t>Постановление</w:t>
        </w:r>
      </w:hyperlink>
      <w:r>
        <w:t xml:space="preserve"> Правительства РФ от 27.12.2004 N 860.</w:t>
      </w:r>
    </w:p>
    <w:p w:rsidR="001B7284" w:rsidRDefault="001B7284">
      <w:pPr>
        <w:pStyle w:val="ConsPlusNormal"/>
        <w:ind w:firstLine="540"/>
        <w:jc w:val="both"/>
      </w:pPr>
      <w:r>
        <w:t>2. Предоставление дополнительного вознаграждения за выслугу лет производится один раз в год в течение первого квартала следующего за расчетным годом.</w:t>
      </w:r>
    </w:p>
    <w:p w:rsidR="001B7284" w:rsidRDefault="001B7284">
      <w:pPr>
        <w:pStyle w:val="ConsPlusNormal"/>
        <w:jc w:val="both"/>
      </w:pPr>
      <w:r>
        <w:t xml:space="preserve">(в ред. </w:t>
      </w:r>
      <w:hyperlink r:id="rId40" w:history="1">
        <w:r>
          <w:rPr>
            <w:color w:val="0000FF"/>
          </w:rPr>
          <w:t>Постановления</w:t>
        </w:r>
      </w:hyperlink>
      <w:r>
        <w:t xml:space="preserve"> Правительства РФ от 04.03.2015 N 190)</w:t>
      </w:r>
    </w:p>
    <w:p w:rsidR="001B7284" w:rsidRDefault="001B7284">
      <w:pPr>
        <w:pStyle w:val="ConsPlusNormal"/>
        <w:ind w:firstLine="540"/>
        <w:jc w:val="both"/>
      </w:pPr>
      <w:r>
        <w:t>3. Дополнительное вознаграждение за выслугу лет предоставляется работнику за время, отработанное в соответствующем году в организациях, расположенных на территориях, подвергшихся радиоактивному загрязнению, включая время оплачиваемых отпусков, периоды временной нетрудоспособности, а также время, в течение которого за работником полностью или частично сохранялась заработная плата.</w:t>
      </w:r>
    </w:p>
    <w:p w:rsidR="001B7284" w:rsidRDefault="001B7284">
      <w:pPr>
        <w:pStyle w:val="ConsPlusNormal"/>
        <w:jc w:val="both"/>
      </w:pPr>
      <w:r>
        <w:t xml:space="preserve">(в ред. Постановлений Правительства РФ от 23.02.2007 </w:t>
      </w:r>
      <w:hyperlink r:id="rId41" w:history="1">
        <w:r>
          <w:rPr>
            <w:color w:val="0000FF"/>
          </w:rPr>
          <w:t>N 125</w:t>
        </w:r>
      </w:hyperlink>
      <w:r>
        <w:t xml:space="preserve">, от 04.03.2015 </w:t>
      </w:r>
      <w:hyperlink r:id="rId42" w:history="1">
        <w:r>
          <w:rPr>
            <w:color w:val="0000FF"/>
          </w:rPr>
          <w:t>N 190</w:t>
        </w:r>
      </w:hyperlink>
      <w:r>
        <w:t>)</w:t>
      </w:r>
    </w:p>
    <w:p w:rsidR="001B7284" w:rsidRDefault="001B7284">
      <w:pPr>
        <w:pStyle w:val="ConsPlusNormal"/>
        <w:ind w:firstLine="540"/>
        <w:jc w:val="both"/>
      </w:pPr>
      <w:r>
        <w:t>4. За время отбывания на исправительных работах по месту работы, нахождения под административным арестом, а также за время пребывания в лечебно-трудовых профилакториях дополнительное вознаграждение за выслугу лет не начисляется.</w:t>
      </w:r>
    </w:p>
    <w:p w:rsidR="001B7284" w:rsidRDefault="001B7284">
      <w:pPr>
        <w:pStyle w:val="ConsPlusNormal"/>
        <w:ind w:firstLine="540"/>
        <w:jc w:val="both"/>
      </w:pPr>
      <w:r>
        <w:t>5. Право на получение дополнительного вознаграждения за выслугу лет возникает у работника, проработавшего на территории, подвергшейся радиоактивному загрязнению, более 1 года.</w:t>
      </w:r>
    </w:p>
    <w:p w:rsidR="001B7284" w:rsidRDefault="001B7284">
      <w:pPr>
        <w:pStyle w:val="ConsPlusNormal"/>
        <w:ind w:firstLine="540"/>
        <w:jc w:val="both"/>
      </w:pPr>
      <w:r>
        <w:t>Первое предоставление вознаграждения производится за фактически отработанное время после возникновения права на это вознаграждение.</w:t>
      </w:r>
    </w:p>
    <w:p w:rsidR="001B7284" w:rsidRDefault="001B7284">
      <w:pPr>
        <w:pStyle w:val="ConsPlusNormal"/>
        <w:jc w:val="both"/>
      </w:pPr>
      <w:r>
        <w:t xml:space="preserve">(в ред. </w:t>
      </w:r>
      <w:hyperlink r:id="rId43" w:history="1">
        <w:r>
          <w:rPr>
            <w:color w:val="0000FF"/>
          </w:rPr>
          <w:t>Постановления</w:t>
        </w:r>
      </w:hyperlink>
      <w:r>
        <w:t xml:space="preserve"> Правительства РФ от 04.03.2015 N 190)</w:t>
      </w:r>
    </w:p>
    <w:p w:rsidR="001B7284" w:rsidRDefault="001B7284">
      <w:pPr>
        <w:pStyle w:val="ConsPlusNormal"/>
        <w:ind w:firstLine="540"/>
        <w:jc w:val="both"/>
      </w:pPr>
      <w:r>
        <w:t>6. Лицам, проработавшим в течение календарного года в различных зонах радиоактивной загрязненности, размер дополнительного вознаграждения за выслугу лет определяется из расчета этого вознаграждения за фактически отработанное время в каждой из зон.</w:t>
      </w:r>
    </w:p>
    <w:p w:rsidR="001B7284" w:rsidRDefault="001B7284">
      <w:pPr>
        <w:pStyle w:val="ConsPlusNormal"/>
        <w:ind w:firstLine="540"/>
        <w:jc w:val="both"/>
      </w:pPr>
      <w:r>
        <w:t>7. При переводе в установленном порядке работника в другую организацию, расположенную на территории, подвергшейся радиоактивному загрязнению, предоставление дополнительного вознаграждения за выслугу лет производится за весь год по новому месту его работы.</w:t>
      </w:r>
    </w:p>
    <w:p w:rsidR="001B7284" w:rsidRDefault="001B7284">
      <w:pPr>
        <w:pStyle w:val="ConsPlusNormal"/>
        <w:jc w:val="both"/>
      </w:pPr>
      <w:r>
        <w:t xml:space="preserve">(в ред. Постановлений Правительства РФ от 23.02.2007 </w:t>
      </w:r>
      <w:hyperlink r:id="rId44" w:history="1">
        <w:r>
          <w:rPr>
            <w:color w:val="0000FF"/>
          </w:rPr>
          <w:t>N 125</w:t>
        </w:r>
      </w:hyperlink>
      <w:r>
        <w:t xml:space="preserve">, от 04.03.2015 </w:t>
      </w:r>
      <w:hyperlink r:id="rId45" w:history="1">
        <w:r>
          <w:rPr>
            <w:color w:val="0000FF"/>
          </w:rPr>
          <w:t>N 190</w:t>
        </w:r>
      </w:hyperlink>
      <w:r>
        <w:t>)</w:t>
      </w:r>
    </w:p>
    <w:p w:rsidR="001B7284" w:rsidRDefault="001B7284">
      <w:pPr>
        <w:pStyle w:val="ConsPlusNormal"/>
        <w:ind w:firstLine="540"/>
        <w:jc w:val="both"/>
      </w:pPr>
      <w:bookmarkStart w:id="2" w:name="P124"/>
      <w:bookmarkEnd w:id="2"/>
      <w:r>
        <w:t>8. Во всех случаях увольнения работника (кроме увольнения за виновные действия и перевода на другую работу на территории, подвергшейся радиоактивному загрязнению) и в случае смерти работника, имевшего право на дополнительное вознаграждение за выслугу лет, до окончания календарного года предоставление этого вознаграждения производится при окончательном расчете пропорционально времени, отработанному в данном календарном году.</w:t>
      </w:r>
    </w:p>
    <w:p w:rsidR="001B7284" w:rsidRDefault="001B7284">
      <w:pPr>
        <w:pStyle w:val="ConsPlusNormal"/>
        <w:jc w:val="both"/>
      </w:pPr>
      <w:r>
        <w:t xml:space="preserve">(в ред. </w:t>
      </w:r>
      <w:hyperlink r:id="rId46" w:history="1">
        <w:r>
          <w:rPr>
            <w:color w:val="0000FF"/>
          </w:rPr>
          <w:t>Постановления</w:t>
        </w:r>
      </w:hyperlink>
      <w:r>
        <w:t xml:space="preserve"> Правительства РФ от 04.03.2015 N 190)</w:t>
      </w:r>
    </w:p>
    <w:p w:rsidR="001B7284" w:rsidRDefault="001B7284">
      <w:pPr>
        <w:pStyle w:val="ConsPlusNormal"/>
        <w:ind w:firstLine="540"/>
        <w:jc w:val="both"/>
      </w:pPr>
      <w:r>
        <w:t>9. При всех случаях исчисления среднего заработка, сохраняемого за работником в соответствии с действующим законодательством (за время отпуска, за периоды временной нетрудоспособности, при начислении пенсии и т.д.), дополнительное вознаграждение за выслугу лет не учитывается.</w:t>
      </w:r>
    </w:p>
    <w:p w:rsidR="001B7284" w:rsidRDefault="001B7284">
      <w:pPr>
        <w:pStyle w:val="ConsPlusNormal"/>
        <w:ind w:firstLine="540"/>
        <w:jc w:val="both"/>
      </w:pPr>
      <w:bookmarkStart w:id="3" w:name="P127"/>
      <w:bookmarkEnd w:id="3"/>
      <w:r>
        <w:t xml:space="preserve">10. Для получения дополнительного вознаграждения за выслугу лет работник ежегодно, до 15 февраля (за исключением случаев, предусмотренных </w:t>
      </w:r>
      <w:hyperlink w:anchor="P124" w:history="1">
        <w:r>
          <w:rPr>
            <w:color w:val="0000FF"/>
          </w:rPr>
          <w:t>пунктом 8</w:t>
        </w:r>
      </w:hyperlink>
      <w:r>
        <w:t xml:space="preserve"> настоящего раздела), подает в орган в сфере социальной защиты населения, уполномоченный органом государственной власти субъекта Российской Федерации в соответствии с законодательством субъекта Российской Федерации (далее - орган социальной защиты населения), по месту жительства заявление с указанием адреса своего места жительства или реквизитов счета, открытого им в кредитной организации, к которому прилагаются следующие документы:</w:t>
      </w:r>
    </w:p>
    <w:p w:rsidR="001B7284" w:rsidRDefault="001B7284">
      <w:pPr>
        <w:pStyle w:val="ConsPlusNormal"/>
        <w:ind w:firstLine="540"/>
        <w:jc w:val="both"/>
      </w:pPr>
      <w:r>
        <w:t xml:space="preserve">а) копия удостоверения, дающего право на получение мер социальной поддержки (с предъявлением оригинала, если копия не заверена в установленном </w:t>
      </w:r>
      <w:hyperlink r:id="rId47" w:history="1">
        <w:r>
          <w:rPr>
            <w:color w:val="0000FF"/>
          </w:rPr>
          <w:t>порядке</w:t>
        </w:r>
      </w:hyperlink>
      <w:r>
        <w:t>);</w:t>
      </w:r>
    </w:p>
    <w:p w:rsidR="001B7284" w:rsidRDefault="001B7284">
      <w:pPr>
        <w:pStyle w:val="ConsPlusNormal"/>
        <w:ind w:firstLine="540"/>
        <w:jc w:val="both"/>
      </w:pPr>
      <w:r>
        <w:t>б) справка с места работы с указанием стажа работы, дающего право на получение дополнительного вознаграждения за выслугу лет, периода, за который выплачивается это вознаграждение, и его размера (указывается цифрами и прописью), подписанная руководителем организации и главным бухгалтером (с расшифровками подписей) и заверенная печатью (при наличии печати).</w:t>
      </w:r>
    </w:p>
    <w:p w:rsidR="001B7284" w:rsidRDefault="001B7284">
      <w:pPr>
        <w:pStyle w:val="ConsPlusNormal"/>
        <w:jc w:val="both"/>
      </w:pPr>
      <w:r>
        <w:lastRenderedPageBreak/>
        <w:t xml:space="preserve">(в ред. </w:t>
      </w:r>
      <w:hyperlink r:id="rId48" w:history="1">
        <w:r>
          <w:rPr>
            <w:color w:val="0000FF"/>
          </w:rPr>
          <w:t>Постановления</w:t>
        </w:r>
      </w:hyperlink>
      <w:r>
        <w:t xml:space="preserve"> Правительства РФ от 06.09.2016 N 886)</w:t>
      </w:r>
    </w:p>
    <w:p w:rsidR="001B7284" w:rsidRDefault="001B7284">
      <w:pPr>
        <w:pStyle w:val="ConsPlusNormal"/>
        <w:ind w:firstLine="540"/>
        <w:jc w:val="both"/>
      </w:pPr>
      <w:r>
        <w:t>При подаче указанного заявления заявитель предъявляет документ, удостоверяющий его личность.</w:t>
      </w:r>
    </w:p>
    <w:p w:rsidR="001B7284" w:rsidRDefault="001B7284">
      <w:pPr>
        <w:pStyle w:val="ConsPlusNormal"/>
        <w:jc w:val="both"/>
      </w:pPr>
      <w:r>
        <w:t xml:space="preserve">(п. 10 введен </w:t>
      </w:r>
      <w:hyperlink r:id="rId49" w:history="1">
        <w:r>
          <w:rPr>
            <w:color w:val="0000FF"/>
          </w:rPr>
          <w:t>Постановлением</w:t>
        </w:r>
      </w:hyperlink>
      <w:r>
        <w:t xml:space="preserve"> Правительства РФ от 23.02.2007 N 125)</w:t>
      </w:r>
    </w:p>
    <w:p w:rsidR="001B7284" w:rsidRDefault="001B7284">
      <w:pPr>
        <w:pStyle w:val="ConsPlusNormal"/>
        <w:ind w:firstLine="540"/>
        <w:jc w:val="both"/>
      </w:pPr>
      <w:r>
        <w:t xml:space="preserve">11. Орган социальной защиты населения в течение 10 дней со дня подачи заявления, указанного в </w:t>
      </w:r>
      <w:hyperlink w:anchor="P127" w:history="1">
        <w:r>
          <w:rPr>
            <w:color w:val="0000FF"/>
          </w:rPr>
          <w:t>пункте 10</w:t>
        </w:r>
      </w:hyperlink>
      <w:r>
        <w:t xml:space="preserve"> настоящего Положения, принимает решение о предоставлении дополнительного вознаграждения за выслугу лет.</w:t>
      </w:r>
    </w:p>
    <w:p w:rsidR="001B7284" w:rsidRDefault="001B7284">
      <w:pPr>
        <w:pStyle w:val="ConsPlusNormal"/>
        <w:jc w:val="both"/>
      </w:pPr>
      <w:r>
        <w:t xml:space="preserve">(в ред. </w:t>
      </w:r>
      <w:hyperlink r:id="rId50" w:history="1">
        <w:r>
          <w:rPr>
            <w:color w:val="0000FF"/>
          </w:rPr>
          <w:t>Постановления</w:t>
        </w:r>
      </w:hyperlink>
      <w:r>
        <w:t xml:space="preserve"> Правительства РФ от 04.03.2015 N 190)</w:t>
      </w:r>
    </w:p>
    <w:p w:rsidR="001B7284" w:rsidRDefault="001B7284">
      <w:pPr>
        <w:pStyle w:val="ConsPlusNormal"/>
        <w:ind w:firstLine="540"/>
        <w:jc w:val="both"/>
      </w:pPr>
      <w:r>
        <w:t>В случае отказа в предоставлении дополнительного вознаграждения за выслугу лет заявитель уведомляется об этом в письменной форме в 5-дневный срок со дня принятия такого решения с указанием причин отказа.</w:t>
      </w:r>
    </w:p>
    <w:p w:rsidR="001B7284" w:rsidRDefault="001B7284">
      <w:pPr>
        <w:pStyle w:val="ConsPlusNormal"/>
        <w:jc w:val="both"/>
      </w:pPr>
      <w:r>
        <w:t xml:space="preserve">(в ред. </w:t>
      </w:r>
      <w:hyperlink r:id="rId51" w:history="1">
        <w:r>
          <w:rPr>
            <w:color w:val="0000FF"/>
          </w:rPr>
          <w:t>Постановления</w:t>
        </w:r>
      </w:hyperlink>
      <w:r>
        <w:t xml:space="preserve"> Правительства РФ от 04.03.2015 N 190)</w:t>
      </w:r>
    </w:p>
    <w:p w:rsidR="001B7284" w:rsidRDefault="001B7284">
      <w:pPr>
        <w:pStyle w:val="ConsPlusNormal"/>
        <w:jc w:val="both"/>
      </w:pPr>
      <w:r>
        <w:t xml:space="preserve">(п. 11 введен </w:t>
      </w:r>
      <w:hyperlink r:id="rId52" w:history="1">
        <w:r>
          <w:rPr>
            <w:color w:val="0000FF"/>
          </w:rPr>
          <w:t>Постановлением</w:t>
        </w:r>
      </w:hyperlink>
      <w:r>
        <w:t xml:space="preserve"> Правительства РФ от 23.02.2007 N 125)</w:t>
      </w:r>
    </w:p>
    <w:p w:rsidR="001B7284" w:rsidRDefault="001B7284">
      <w:pPr>
        <w:pStyle w:val="ConsPlusNormal"/>
        <w:ind w:firstLine="540"/>
        <w:jc w:val="both"/>
      </w:pPr>
      <w:r>
        <w:t>12. На каждого получателя дополнительного вознаграждения за выслугу лет формируется дело, подлежащее хранению в установленном порядке.</w:t>
      </w:r>
    </w:p>
    <w:p w:rsidR="001B7284" w:rsidRDefault="001B7284">
      <w:pPr>
        <w:pStyle w:val="ConsPlusNormal"/>
        <w:jc w:val="both"/>
      </w:pPr>
      <w:r>
        <w:t xml:space="preserve">(п. 12 введен </w:t>
      </w:r>
      <w:hyperlink r:id="rId53" w:history="1">
        <w:r>
          <w:rPr>
            <w:color w:val="0000FF"/>
          </w:rPr>
          <w:t>Постановлением</w:t>
        </w:r>
      </w:hyperlink>
      <w:r>
        <w:t xml:space="preserve"> Правительства РФ от 23.02.2007 N 125)</w:t>
      </w:r>
    </w:p>
    <w:p w:rsidR="001B7284" w:rsidRDefault="001B7284">
      <w:pPr>
        <w:pStyle w:val="ConsPlusNormal"/>
        <w:ind w:firstLine="540"/>
        <w:jc w:val="both"/>
      </w:pPr>
      <w:r>
        <w:t>13. Порядок выплаты дополнительного вознаграждения за выслугу лет его получателю устанавливается нормативными правовыми актами субъектов Российской Федерации.</w:t>
      </w:r>
    </w:p>
    <w:p w:rsidR="001B7284" w:rsidRDefault="001B7284">
      <w:pPr>
        <w:pStyle w:val="ConsPlusNormal"/>
        <w:jc w:val="both"/>
      </w:pPr>
      <w:r>
        <w:t xml:space="preserve">(п. 13 в ред. </w:t>
      </w:r>
      <w:hyperlink r:id="rId54" w:history="1">
        <w:r>
          <w:rPr>
            <w:color w:val="0000FF"/>
          </w:rPr>
          <w:t>Постановления</w:t>
        </w:r>
      </w:hyperlink>
      <w:r>
        <w:t xml:space="preserve"> Правительства РФ от 04.03.2015 N 190)</w:t>
      </w:r>
    </w:p>
    <w:p w:rsidR="001B7284" w:rsidRDefault="001B7284">
      <w:pPr>
        <w:pStyle w:val="ConsPlusNormal"/>
        <w:ind w:firstLine="540"/>
        <w:jc w:val="both"/>
      </w:pPr>
      <w:r>
        <w:t xml:space="preserve">14. Утратил силу. - </w:t>
      </w:r>
      <w:hyperlink r:id="rId55" w:history="1">
        <w:r>
          <w:rPr>
            <w:color w:val="0000FF"/>
          </w:rPr>
          <w:t>Постановление</w:t>
        </w:r>
      </w:hyperlink>
      <w:r>
        <w:t xml:space="preserve"> Правительства РФ от 04.03.2015 N 190.</w:t>
      </w:r>
    </w:p>
    <w:p w:rsidR="001B7284" w:rsidRDefault="001B7284">
      <w:pPr>
        <w:pStyle w:val="ConsPlusNormal"/>
      </w:pPr>
    </w:p>
    <w:p w:rsidR="001B7284" w:rsidRDefault="001B7284">
      <w:pPr>
        <w:pStyle w:val="ConsPlusNormal"/>
      </w:pPr>
    </w:p>
    <w:p w:rsidR="001B7284" w:rsidRDefault="001B7284">
      <w:pPr>
        <w:pStyle w:val="ConsPlusNormal"/>
        <w:pBdr>
          <w:top w:val="single" w:sz="6" w:space="0" w:color="auto"/>
        </w:pBdr>
        <w:spacing w:before="100" w:after="100"/>
        <w:jc w:val="both"/>
        <w:rPr>
          <w:sz w:val="2"/>
          <w:szCs w:val="2"/>
        </w:rPr>
      </w:pPr>
    </w:p>
    <w:p w:rsidR="00A33384" w:rsidRDefault="00A33384">
      <w:bookmarkStart w:id="4" w:name="_GoBack"/>
      <w:bookmarkEnd w:id="4"/>
    </w:p>
    <w:sectPr w:rsidR="00A33384" w:rsidSect="000B7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84"/>
    <w:rsid w:val="001B7284"/>
    <w:rsid w:val="00A3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7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7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72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7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7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72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C623C453A34186D6D974D13C1177F10CE3C0157C1E397B2092DAC76B4913B81185F35678DCE8434EI" TargetMode="External"/><Relationship Id="rId18" Type="http://schemas.openxmlformats.org/officeDocument/2006/relationships/hyperlink" Target="consultantplus://offline/ref=07C623C453A34186D6D974D13C1177F10CE3C0157C1E397B2092DAC76B4913B81185F35678DCE84341I" TargetMode="External"/><Relationship Id="rId26" Type="http://schemas.openxmlformats.org/officeDocument/2006/relationships/hyperlink" Target="consultantplus://offline/ref=07C623C453A34186D6D974D13C1177F108E4CF177914647128CBD6C56C464CAF16CCFF5778DCE8394344I" TargetMode="External"/><Relationship Id="rId39" Type="http://schemas.openxmlformats.org/officeDocument/2006/relationships/hyperlink" Target="consultantplus://offline/ref=07C623C453A34186D6D974D13C1177F10CE3C0157C1E397B2092DAC76B4913B81185F35678DCE9434DI" TargetMode="External"/><Relationship Id="rId21" Type="http://schemas.openxmlformats.org/officeDocument/2006/relationships/hyperlink" Target="consultantplus://offline/ref=07C623C453A34186D6D974D13C1177F10CE3C0157C1E397B2092DAC76B4913B81185F35678DCE94349I" TargetMode="External"/><Relationship Id="rId34" Type="http://schemas.openxmlformats.org/officeDocument/2006/relationships/hyperlink" Target="consultantplus://offline/ref=07C623C453A34186D6D974D13C1177F108E4CF157A15647128CBD6C56C464CAF16CCFF5778DCE83A4343I" TargetMode="External"/><Relationship Id="rId42" Type="http://schemas.openxmlformats.org/officeDocument/2006/relationships/hyperlink" Target="consultantplus://offline/ref=07C623C453A34186D6D974D13C1177F108E4CF177914647128CBD6C56C464CAF16CCFF5778DCE83A4341I" TargetMode="External"/><Relationship Id="rId47" Type="http://schemas.openxmlformats.org/officeDocument/2006/relationships/hyperlink" Target="consultantplus://offline/ref=07C623C453A34186D6D974D13C1177F10BE3C8167F17647128CBD6C56C464CAF16CCFF5778DCEB3D4344I" TargetMode="External"/><Relationship Id="rId50" Type="http://schemas.openxmlformats.org/officeDocument/2006/relationships/hyperlink" Target="consultantplus://offline/ref=07C623C453A34186D6D974D13C1177F108E4CF177914647128CBD6C56C464CAF16CCFF5778DCE83A4343I" TargetMode="External"/><Relationship Id="rId55" Type="http://schemas.openxmlformats.org/officeDocument/2006/relationships/hyperlink" Target="consultantplus://offline/ref=07C623C453A34186D6D974D13C1177F108E4CF177914647128CBD6C56C464CAF16CCFF5778DCE83A4344I" TargetMode="External"/><Relationship Id="rId7" Type="http://schemas.openxmlformats.org/officeDocument/2006/relationships/hyperlink" Target="consultantplus://offline/ref=07C623C453A34186D6D974D13C1177F10CE3C0157C1E397B2092DAC76B4913B81185F35678DCE8434DI" TargetMode="External"/><Relationship Id="rId2" Type="http://schemas.microsoft.com/office/2007/relationships/stylesWithEffects" Target="stylesWithEffects.xml"/><Relationship Id="rId16" Type="http://schemas.openxmlformats.org/officeDocument/2006/relationships/hyperlink" Target="consultantplus://offline/ref=07C623C453A34186D6D974D13C1177F108E4CF157A15647128CBD6C56C464CAF16CCFF5778DCE8384348I" TargetMode="External"/><Relationship Id="rId29" Type="http://schemas.openxmlformats.org/officeDocument/2006/relationships/hyperlink" Target="consultantplus://offline/ref=07C623C453A34186D6D974D13C1177F108E4CF177914647128CBD6C56C464CAF16CCFF5778DCE8394347I" TargetMode="External"/><Relationship Id="rId11" Type="http://schemas.openxmlformats.org/officeDocument/2006/relationships/hyperlink" Target="consultantplus://offline/ref=07C623C453A34186D6D974D13C1177F10BE3CD157F13647128CBD6C56C464CAF16CCFF5778DCE8384348I" TargetMode="External"/><Relationship Id="rId24" Type="http://schemas.openxmlformats.org/officeDocument/2006/relationships/hyperlink" Target="consultantplus://offline/ref=07C623C453A34186D6D974D13C1177F10BE3CD157F13647128CBD6C56C464CAF16CCFF5778DCE8384348I" TargetMode="External"/><Relationship Id="rId32" Type="http://schemas.openxmlformats.org/officeDocument/2006/relationships/hyperlink" Target="consultantplus://offline/ref=07C623C453A34186D6D974D13C1177F108EACD127117647128CBD6C56C464CAF16CCFF5778DCE83F4346I" TargetMode="External"/><Relationship Id="rId37" Type="http://schemas.openxmlformats.org/officeDocument/2006/relationships/hyperlink" Target="consultantplus://offline/ref=07C623C453A34186D6D974D13C1177F108E4CF177914647128CBD6C56C464CAF16CCFF5778DCE8394347I" TargetMode="External"/><Relationship Id="rId40" Type="http://schemas.openxmlformats.org/officeDocument/2006/relationships/hyperlink" Target="consultantplus://offline/ref=07C623C453A34186D6D974D13C1177F108E4CF177914647128CBD6C56C464CAF16CCFF5778DCE8394348I" TargetMode="External"/><Relationship Id="rId45" Type="http://schemas.openxmlformats.org/officeDocument/2006/relationships/hyperlink" Target="consultantplus://offline/ref=07C623C453A34186D6D974D13C1177F108E4CF177914647128CBD6C56C464CAF16CCFF5778DCE83A4343I" TargetMode="External"/><Relationship Id="rId53" Type="http://schemas.openxmlformats.org/officeDocument/2006/relationships/hyperlink" Target="consultantplus://offline/ref=07C623C453A34186D6D974D13C1177F108E4CF157A15647128CBD6C56C464CAF16CCFF5778DCE83B4346I"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07C623C453A34186D6D974D13C1177F10BE3C0137F14647128CBD6C56C464CAF16CCFF5778DCE8394340I" TargetMode="External"/><Relationship Id="rId4" Type="http://schemas.openxmlformats.org/officeDocument/2006/relationships/webSettings" Target="webSettings.xml"/><Relationship Id="rId9" Type="http://schemas.openxmlformats.org/officeDocument/2006/relationships/hyperlink" Target="consultantplus://offline/ref=07C623C453A34186D6D974D13C1177F10BE3C0137F14647128CBD6C56C464CAF16CCFF5778DCE8394340I" TargetMode="External"/><Relationship Id="rId14" Type="http://schemas.openxmlformats.org/officeDocument/2006/relationships/hyperlink" Target="consultantplus://offline/ref=07C623C453A34186D6D974D13C1177F10BE1CF107E1E397B2092DAC76B4913B81185F35678DCEA434CI" TargetMode="External"/><Relationship Id="rId22" Type="http://schemas.openxmlformats.org/officeDocument/2006/relationships/hyperlink" Target="consultantplus://offline/ref=07C623C453A34186D6D974D13C1177F108E4CF157A15647128CBD6C56C464CAF16CCFF5778DCE8394341I" TargetMode="External"/><Relationship Id="rId27" Type="http://schemas.openxmlformats.org/officeDocument/2006/relationships/hyperlink" Target="consultantplus://offline/ref=07C623C453A34186D6D974D13C1177F108E4CF177914647128CBD6C56C464CAF16CCFF5778DCE8394344I" TargetMode="External"/><Relationship Id="rId30" Type="http://schemas.openxmlformats.org/officeDocument/2006/relationships/hyperlink" Target="consultantplus://offline/ref=07C623C453A34186D6D974D13C1177F108E4CF157A15647128CBD6C56C464CAF16CCFF5778DCE8394344I" TargetMode="External"/><Relationship Id="rId35" Type="http://schemas.openxmlformats.org/officeDocument/2006/relationships/hyperlink" Target="consultantplus://offline/ref=07C623C453A34186D6D974D13C1177F108E4CF157A15647128CBD6C56C464CAF16CCFF5778DCE83A4342I" TargetMode="External"/><Relationship Id="rId43" Type="http://schemas.openxmlformats.org/officeDocument/2006/relationships/hyperlink" Target="consultantplus://offline/ref=07C623C453A34186D6D974D13C1177F108E4CF177914647128CBD6C56C464CAF16CCFF5778DCE83A4340I" TargetMode="External"/><Relationship Id="rId48" Type="http://schemas.openxmlformats.org/officeDocument/2006/relationships/hyperlink" Target="consultantplus://offline/ref=07C623C453A34186D6D974D13C1177F10BE3CD157F13647128CBD6C56C464CAF16CCFF5778DCE8384348I" TargetMode="External"/><Relationship Id="rId56" Type="http://schemas.openxmlformats.org/officeDocument/2006/relationships/fontTable" Target="fontTable.xml"/><Relationship Id="rId8" Type="http://schemas.openxmlformats.org/officeDocument/2006/relationships/hyperlink" Target="consultantplus://offline/ref=07C623C453A34186D6D974D13C1177F108E4CF157A15647128CBD6C56C464CAF16CCFF5778DCE8384344I" TargetMode="External"/><Relationship Id="rId51" Type="http://schemas.openxmlformats.org/officeDocument/2006/relationships/hyperlink" Target="consultantplus://offline/ref=07C623C453A34186D6D974D13C1177F108E4CF177914647128CBD6C56C464CAF16CCFF5778DCE83A4343I" TargetMode="External"/><Relationship Id="rId3" Type="http://schemas.openxmlformats.org/officeDocument/2006/relationships/settings" Target="settings.xml"/><Relationship Id="rId12" Type="http://schemas.openxmlformats.org/officeDocument/2006/relationships/hyperlink" Target="consultantplus://offline/ref=07C623C453A34186D6D974D13C1177F10BE3C01F7110647128CBD6C56C464CAF16CCFF57784D44I" TargetMode="External"/><Relationship Id="rId17" Type="http://schemas.openxmlformats.org/officeDocument/2006/relationships/hyperlink" Target="consultantplus://offline/ref=07C623C453A34186D6D974D13C1177F108E4CF177914647128CBD6C56C464CAF16CCFF5778DCE8394343I" TargetMode="External"/><Relationship Id="rId25" Type="http://schemas.openxmlformats.org/officeDocument/2006/relationships/hyperlink" Target="consultantplus://offline/ref=07C623C453A34186D6D974D13C1177F108E4CF157A15647128CBD6C56C464CAF16CCFF5778DCE8394343I" TargetMode="External"/><Relationship Id="rId33" Type="http://schemas.openxmlformats.org/officeDocument/2006/relationships/hyperlink" Target="consultantplus://offline/ref=07C623C453A34186D6D974D13C1177F10CE3C0157C1E397B2092DAC76B4913B81185F35678DCE9434CI" TargetMode="External"/><Relationship Id="rId38" Type="http://schemas.openxmlformats.org/officeDocument/2006/relationships/hyperlink" Target="consultantplus://offline/ref=07C623C453A34186D6D974D13C1177F108E4CF177914647128CBD6C56C464CAF16CCFF5778DCE8394349I" TargetMode="External"/><Relationship Id="rId46" Type="http://schemas.openxmlformats.org/officeDocument/2006/relationships/hyperlink" Target="consultantplus://offline/ref=07C623C453A34186D6D974D13C1177F108E4CF177914647128CBD6C56C464CAF16CCFF5778DCE83A4343I" TargetMode="External"/><Relationship Id="rId20" Type="http://schemas.openxmlformats.org/officeDocument/2006/relationships/hyperlink" Target="consultantplus://offline/ref=07C623C453A34186D6D974D13C1177F10BE1CF107E1E397B2092DAC76B4913B81185F35678DCEA434DI" TargetMode="External"/><Relationship Id="rId41" Type="http://schemas.openxmlformats.org/officeDocument/2006/relationships/hyperlink" Target="consultantplus://offline/ref=07C623C453A34186D6D974D13C1177F108E4CF157A15647128CBD6C56C464CAF16CCFF5778DCE83A4347I" TargetMode="External"/><Relationship Id="rId54" Type="http://schemas.openxmlformats.org/officeDocument/2006/relationships/hyperlink" Target="consultantplus://offline/ref=07C623C453A34186D6D974D13C1177F108E4CF177914647128CBD6C56C464CAF16CCFF5778DCE83A4342I" TargetMode="External"/><Relationship Id="rId1" Type="http://schemas.openxmlformats.org/officeDocument/2006/relationships/styles" Target="styles.xml"/><Relationship Id="rId6" Type="http://schemas.openxmlformats.org/officeDocument/2006/relationships/hyperlink" Target="consultantplus://offline/ref=07C623C453A34186D6D974D13C1177F10BE1CF107E1E397B2092DAC76B4913B81185F35678DCEA434BI" TargetMode="External"/><Relationship Id="rId15" Type="http://schemas.openxmlformats.org/officeDocument/2006/relationships/hyperlink" Target="consultantplus://offline/ref=07C623C453A34186D6D974D13C1177F10CE3C0157C1E397B2092DAC76B4913B81185F35678DCE84340I" TargetMode="External"/><Relationship Id="rId23" Type="http://schemas.openxmlformats.org/officeDocument/2006/relationships/hyperlink" Target="consultantplus://offline/ref=07C623C453A34186D6D974D13C1177F108E4CF177914647128CBD6C56C464CAF16CCFF5778DCE8394342I" TargetMode="External"/><Relationship Id="rId28" Type="http://schemas.openxmlformats.org/officeDocument/2006/relationships/hyperlink" Target="consultantplus://offline/ref=07C623C453A34186D6D974D13C1177F10CE3C0157C1E397B2092DAC76B4913B81185F35678DCE9434BI" TargetMode="External"/><Relationship Id="rId36" Type="http://schemas.openxmlformats.org/officeDocument/2006/relationships/hyperlink" Target="consultantplus://offline/ref=07C623C453A34186D6D974D13C1177F108E4CF157A15647128CBD6C56C464CAF16CCFF5778DCE83A4345I" TargetMode="External"/><Relationship Id="rId49" Type="http://schemas.openxmlformats.org/officeDocument/2006/relationships/hyperlink" Target="consultantplus://offline/ref=07C623C453A34186D6D974D13C1177F108E4CF157A15647128CBD6C56C464CAF16CCFF5778DCE83B4341I" TargetMode="External"/><Relationship Id="rId57" Type="http://schemas.openxmlformats.org/officeDocument/2006/relationships/theme" Target="theme/theme1.xml"/><Relationship Id="rId10" Type="http://schemas.openxmlformats.org/officeDocument/2006/relationships/hyperlink" Target="consultantplus://offline/ref=07C623C453A34186D6D974D13C1177F108E4CF177914647128CBD6C56C464CAF16CCFF5778DCE8394340I" TargetMode="External"/><Relationship Id="rId31" Type="http://schemas.openxmlformats.org/officeDocument/2006/relationships/hyperlink" Target="consultantplus://offline/ref=07C623C453A34186D6D974D13C1177F108E4CF157A15647128CBD6C56C464CAF16CCFF5778DCE8394347I" TargetMode="External"/><Relationship Id="rId44" Type="http://schemas.openxmlformats.org/officeDocument/2006/relationships/hyperlink" Target="consultantplus://offline/ref=07C623C453A34186D6D974D13C1177F108E4CF157A15647128CBD6C56C464CAF16CCFF5778DCE83A4349I" TargetMode="External"/><Relationship Id="rId52" Type="http://schemas.openxmlformats.org/officeDocument/2006/relationships/hyperlink" Target="consultantplus://offline/ref=07C623C453A34186D6D974D13C1177F108E4CF157A15647128CBD6C56C464CAF16CCFF5778DCE83B434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3087</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2017-01-18T08:56:00Z</dcterms:created>
  <dcterms:modified xsi:type="dcterms:W3CDTF">2017-01-18T08:57:00Z</dcterms:modified>
</cp:coreProperties>
</file>