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1" w:rsidRDefault="00D657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Title"/>
        <w:jc w:val="center"/>
      </w:pPr>
      <w:r>
        <w:t>ПРАВИТЕЛЬСТВО ЛЕНИНГРАДСКОЙ ОБЛАСТИ</w:t>
      </w:r>
    </w:p>
    <w:p w:rsidR="00D65791" w:rsidRDefault="00D65791">
      <w:pPr>
        <w:pStyle w:val="ConsPlusTitle"/>
        <w:jc w:val="center"/>
      </w:pPr>
    </w:p>
    <w:p w:rsidR="00D65791" w:rsidRDefault="00D65791">
      <w:pPr>
        <w:pStyle w:val="ConsPlusTitle"/>
        <w:jc w:val="center"/>
      </w:pPr>
      <w:r>
        <w:t>ПОСТАНОВЛЕНИЕ</w:t>
      </w:r>
    </w:p>
    <w:p w:rsidR="00D65791" w:rsidRDefault="00D65791">
      <w:pPr>
        <w:pStyle w:val="ConsPlusTitle"/>
        <w:jc w:val="center"/>
      </w:pPr>
      <w:r>
        <w:t>от 15 апреля 2014 г. N 124</w:t>
      </w:r>
    </w:p>
    <w:p w:rsidR="00D65791" w:rsidRDefault="00D65791">
      <w:pPr>
        <w:pStyle w:val="ConsPlusTitle"/>
        <w:jc w:val="center"/>
      </w:pPr>
    </w:p>
    <w:p w:rsidR="00D65791" w:rsidRDefault="00D65791">
      <w:pPr>
        <w:pStyle w:val="ConsPlusTitle"/>
        <w:jc w:val="center"/>
      </w:pPr>
      <w:r>
        <w:t>О ДОСРОЧНОМ ЗАВЕРШЕНИИ ДОЛГОСРОЧНОЙ ЦЕЛЕВОЙ ПРОГРАММЫ</w:t>
      </w:r>
    </w:p>
    <w:p w:rsidR="00D65791" w:rsidRDefault="00D65791">
      <w:pPr>
        <w:pStyle w:val="ConsPlusTitle"/>
        <w:jc w:val="center"/>
      </w:pPr>
      <w:r>
        <w:t>"ПРОФИЛАКТИКА ПРАВОНАРУШЕНИЙ И ТЕРРОРИСТИЧЕСКИХ УГРОЗ</w:t>
      </w:r>
    </w:p>
    <w:p w:rsidR="00D65791" w:rsidRDefault="00D65791">
      <w:pPr>
        <w:pStyle w:val="ConsPlusTitle"/>
        <w:jc w:val="center"/>
      </w:pPr>
      <w:r>
        <w:t>В ЛЕНИНГРАДСКОЙ ОБЛАСТИ НА 2013-2015 ГОДЫ" И ПРИЗНАНИИ</w:t>
      </w:r>
    </w:p>
    <w:p w:rsidR="00D65791" w:rsidRDefault="00D65791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D65791" w:rsidRDefault="00D65791">
      <w:pPr>
        <w:pStyle w:val="ConsPlusTitle"/>
        <w:jc w:val="center"/>
      </w:pPr>
      <w:r>
        <w:t>ЛЕНИНГРАДСКОЙ ОБЛАСТИ ОТ 19 ОКТЯБРЯ 2012 ГОДА N 325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в части внесения изменений в </w:t>
      </w:r>
      <w:hyperlink r:id="rId7" w:history="1">
        <w:r>
          <w:rPr>
            <w:color w:val="0000FF"/>
          </w:rPr>
          <w:t>статью 179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ind w:firstLine="540"/>
        <w:jc w:val="both"/>
      </w:pPr>
      <w:r>
        <w:t xml:space="preserve">1. Завершить досрочно долгосрочную целевую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"Профилактика правонарушений и террористических угроз в Ленинградской области на 2013-2015 годы".</w:t>
      </w:r>
    </w:p>
    <w:p w:rsidR="00D65791" w:rsidRDefault="00D65791">
      <w:pPr>
        <w:pStyle w:val="ConsPlusNormal"/>
        <w:ind w:firstLine="540"/>
        <w:jc w:val="both"/>
      </w:pPr>
      <w:r>
        <w:t xml:space="preserve">2. Принять к сведению информацию о выполнении долгосрочной целевой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"Профилактика правонарушений и террористических угроз в Ленинградской области на 2013-2015 годы" в 2013 году.</w:t>
      </w:r>
    </w:p>
    <w:p w:rsidR="00D65791" w:rsidRDefault="00D6579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октября 2012 года N 325 "О долгосрочной целевой программе "Профилактика правонарушений и террористических угроз в Ленинградской области на 2013-2015 годы".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jc w:val="right"/>
      </w:pPr>
      <w:r>
        <w:t>Губернатор</w:t>
      </w:r>
    </w:p>
    <w:p w:rsidR="00D65791" w:rsidRDefault="00D65791">
      <w:pPr>
        <w:pStyle w:val="ConsPlusNormal"/>
        <w:jc w:val="right"/>
      </w:pPr>
      <w:r>
        <w:t>Ленинградской области</w:t>
      </w:r>
    </w:p>
    <w:p w:rsidR="00D65791" w:rsidRDefault="00D65791">
      <w:pPr>
        <w:pStyle w:val="ConsPlusNormal"/>
        <w:jc w:val="right"/>
      </w:pPr>
      <w:r>
        <w:t>А.Дрозденко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1B8" w:rsidRDefault="009301B8">
      <w:bookmarkStart w:id="0" w:name="_GoBack"/>
      <w:bookmarkEnd w:id="0"/>
    </w:p>
    <w:sectPr w:rsidR="009301B8" w:rsidSect="00E4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1"/>
    <w:rsid w:val="009301B8"/>
    <w:rsid w:val="00D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AA3667CF659E88BF813839DC6720BEAFFEB849ABB3A94937FE644CA82F34b7p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9813432D36720BEAFFEB849ABB3A94937FE644CAB2D3Db7p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1BE230285D4F35481B52772CF659E88B8893E3ED86720BEAFFEB849bAp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651BE230285D4F35481AA3667CF659E88BF813839DC6720BEAFFEB849bA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AA3667CF659E88BF813839DC6720BEAFFEB849ABB3A94937FE644CA82F34b7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2016-05-04T12:41:00Z</dcterms:created>
  <dcterms:modified xsi:type="dcterms:W3CDTF">2016-05-04T12:41:00Z</dcterms:modified>
</cp:coreProperties>
</file>